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43121D" w14:textId="1CC8B55C" w:rsidR="0056346F" w:rsidRPr="0056346F" w:rsidRDefault="001D26D2" w:rsidP="0056346F">
      <w:pPr>
        <w:jc w:val="center"/>
        <w:rPr>
          <w:rFonts w:ascii="Times New Roman Bold" w:hAnsi="Times New Roman Bold" w:cs="Times New Roman"/>
          <w:b/>
          <w:bCs/>
          <w:smallCaps/>
          <w:sz w:val="28"/>
          <w:szCs w:val="28"/>
        </w:rPr>
      </w:pPr>
      <w:r w:rsidRPr="001D26D2">
        <w:rPr>
          <w:rFonts w:ascii="Times New Roman Bold" w:hAnsi="Times New Roman Bold" w:cs="Times New Roman"/>
          <w:b/>
          <w:bCs/>
          <w:smallCaps/>
          <w:sz w:val="28"/>
          <w:szCs w:val="28"/>
        </w:rPr>
        <w:t>SELF-SELECTED APOLOGETICS ARG</w:t>
      </w:r>
      <w:r w:rsidR="000300ED">
        <w:rPr>
          <w:rFonts w:ascii="Times New Roman Bold" w:hAnsi="Times New Roman Bold" w:cs="Times New Roman"/>
          <w:b/>
          <w:bCs/>
          <w:smallCaps/>
          <w:sz w:val="28"/>
          <w:szCs w:val="28"/>
        </w:rPr>
        <w:t>UMENT: THESIS STATEMENT – OPENING STAGE</w:t>
      </w:r>
      <w:r w:rsidRPr="001D26D2">
        <w:rPr>
          <w:rFonts w:ascii="Times New Roman Bold" w:hAnsi="Times New Roman Bold" w:cs="Times New Roman"/>
          <w:b/>
          <w:bCs/>
          <w:smallCaps/>
          <w:sz w:val="28"/>
          <w:szCs w:val="28"/>
        </w:rPr>
        <w:t xml:space="preserve"> </w:t>
      </w:r>
      <w:r w:rsidR="000300ED">
        <w:rPr>
          <w:rFonts w:ascii="Times New Roman Bold" w:hAnsi="Times New Roman Bold" w:cs="Times New Roman"/>
          <w:b/>
          <w:bCs/>
          <w:smallCaps/>
          <w:sz w:val="28"/>
          <w:szCs w:val="28"/>
        </w:rPr>
        <w:t xml:space="preserve">ASSIGNMENT </w:t>
      </w:r>
      <w:r w:rsidRPr="001D26D2">
        <w:rPr>
          <w:rFonts w:ascii="Times New Roman Bold" w:hAnsi="Times New Roman Bold" w:cs="Times New Roman"/>
          <w:b/>
          <w:bCs/>
          <w:smallCaps/>
          <w:sz w:val="28"/>
          <w:szCs w:val="28"/>
        </w:rPr>
        <w:t>INSTRUCTIONS</w:t>
      </w:r>
    </w:p>
    <w:p w14:paraId="67BD5265" w14:textId="2FB31939" w:rsidR="0031001C" w:rsidRDefault="0031001C" w:rsidP="0031001C">
      <w:pPr>
        <w:spacing w:before="120" w:after="0" w:line="240" w:lineRule="auto"/>
        <w:rPr>
          <w:rFonts w:ascii="Times New Roman Bold" w:hAnsi="Times New Roman Bold"/>
          <w:smallCaps/>
          <w:sz w:val="24"/>
          <w:szCs w:val="24"/>
        </w:rPr>
      </w:pPr>
      <w:r w:rsidRPr="0031001C">
        <w:rPr>
          <w:rFonts w:ascii="Times New Roman Bold" w:hAnsi="Times New Roman Bold"/>
          <w:smallCaps/>
          <w:sz w:val="24"/>
          <w:szCs w:val="24"/>
        </w:rPr>
        <w:t>Overview</w:t>
      </w:r>
    </w:p>
    <w:p w14:paraId="1470DD6D" w14:textId="2D5BA840" w:rsidR="001D26D2" w:rsidRDefault="001D26D2" w:rsidP="0031001C">
      <w:pPr>
        <w:spacing w:before="120" w:after="0" w:line="240" w:lineRule="auto"/>
        <w:rPr>
          <w:rFonts w:ascii="Times New Roman" w:hAnsi="Times New Roman" w:cs="Times New Roman"/>
          <w:sz w:val="24"/>
          <w:szCs w:val="24"/>
        </w:rPr>
      </w:pPr>
      <w:r>
        <w:rPr>
          <w:rFonts w:ascii="Times New Roman" w:hAnsi="Times New Roman" w:cs="Times New Roman"/>
          <w:sz w:val="24"/>
          <w:szCs w:val="24"/>
        </w:rPr>
        <w:t xml:space="preserve">The </w:t>
      </w:r>
      <w:r w:rsidR="000D0C30">
        <w:rPr>
          <w:rFonts w:ascii="Times New Roman" w:hAnsi="Times New Roman" w:cs="Times New Roman"/>
          <w:sz w:val="24"/>
          <w:szCs w:val="24"/>
        </w:rPr>
        <w:t>function</w:t>
      </w:r>
      <w:r>
        <w:rPr>
          <w:rFonts w:ascii="Times New Roman" w:hAnsi="Times New Roman" w:cs="Times New Roman"/>
          <w:sz w:val="24"/>
          <w:szCs w:val="24"/>
        </w:rPr>
        <w:t xml:space="preserve"> of a thesis statement is to provide the reader or hearer with a clear idea of the </w:t>
      </w:r>
      <w:r w:rsidR="000D0C30">
        <w:rPr>
          <w:rFonts w:ascii="Times New Roman" w:hAnsi="Times New Roman" w:cs="Times New Roman"/>
          <w:sz w:val="24"/>
          <w:szCs w:val="24"/>
        </w:rPr>
        <w:t>presenter’s purpose</w:t>
      </w:r>
      <w:r>
        <w:rPr>
          <w:rFonts w:ascii="Times New Roman" w:hAnsi="Times New Roman" w:cs="Times New Roman"/>
          <w:sz w:val="24"/>
          <w:szCs w:val="24"/>
        </w:rPr>
        <w:t xml:space="preserve">. A good thesis statement </w:t>
      </w:r>
      <w:r w:rsidR="000D0C30">
        <w:rPr>
          <w:rFonts w:ascii="Times New Roman" w:hAnsi="Times New Roman" w:cs="Times New Roman"/>
          <w:sz w:val="24"/>
          <w:szCs w:val="24"/>
        </w:rPr>
        <w:t>guides every part of the presentation</w:t>
      </w:r>
      <w:r>
        <w:rPr>
          <w:rFonts w:ascii="Times New Roman" w:hAnsi="Times New Roman" w:cs="Times New Roman"/>
          <w:sz w:val="24"/>
          <w:szCs w:val="24"/>
        </w:rPr>
        <w:t>.</w:t>
      </w:r>
      <w:r w:rsidR="000D0C30">
        <w:rPr>
          <w:rFonts w:ascii="Times New Roman" w:hAnsi="Times New Roman" w:cs="Times New Roman"/>
          <w:sz w:val="24"/>
          <w:szCs w:val="24"/>
        </w:rPr>
        <w:t xml:space="preserve"> Knowing how to formulate a good thesis statement appropriate to the presentation is a vital communication skill for life and ministry.  </w:t>
      </w:r>
      <w:r>
        <w:rPr>
          <w:rFonts w:ascii="Times New Roman" w:hAnsi="Times New Roman" w:cs="Times New Roman"/>
          <w:sz w:val="24"/>
          <w:szCs w:val="24"/>
        </w:rPr>
        <w:t xml:space="preserve"> </w:t>
      </w:r>
    </w:p>
    <w:p w14:paraId="04DB62C6" w14:textId="06931642" w:rsidR="0031001C" w:rsidRPr="001D26D2" w:rsidRDefault="001D26D2" w:rsidP="0031001C">
      <w:pPr>
        <w:spacing w:before="120" w:after="0" w:line="240" w:lineRule="auto"/>
        <w:rPr>
          <w:rFonts w:ascii="Times New Roman" w:hAnsi="Times New Roman" w:cs="Times New Roman"/>
          <w:sz w:val="24"/>
          <w:szCs w:val="24"/>
        </w:rPr>
      </w:pPr>
      <w:r>
        <w:rPr>
          <w:rFonts w:ascii="Times New Roman" w:hAnsi="Times New Roman" w:cs="Times New Roman"/>
          <w:sz w:val="24"/>
          <w:szCs w:val="24"/>
        </w:rPr>
        <w:t xml:space="preserve">For this apologetics argument, the thesis will provide a statement that will govern the writing of every aspect of the paper. For this reason it is the first stage of writing. The careful formulation of a thesis is important for the presentation of apologetic ideas because it allows the writer to express ideas with precision, purpose, cohesion, and clarity. The thesis statement for this paper will express a critique of a worldview opposed to orthodox Christianity and a defense of Christianity against that worldview. </w:t>
      </w:r>
      <w:r w:rsidR="007219F3">
        <w:rPr>
          <w:rFonts w:ascii="Times New Roman" w:hAnsi="Times New Roman" w:cs="Times New Roman"/>
          <w:sz w:val="24"/>
          <w:szCs w:val="24"/>
        </w:rPr>
        <w:t xml:space="preserve"> </w:t>
      </w:r>
    </w:p>
    <w:p w14:paraId="1DECFDB1" w14:textId="77777777" w:rsidR="0031001C" w:rsidRPr="007219F3" w:rsidRDefault="0031001C" w:rsidP="0031001C">
      <w:pPr>
        <w:spacing w:before="120" w:after="0" w:line="240" w:lineRule="auto"/>
      </w:pPr>
      <w:r w:rsidRPr="0031001C">
        <w:rPr>
          <w:rFonts w:ascii="Times New Roman Bold" w:hAnsi="Times New Roman Bold"/>
          <w:smallCaps/>
          <w:sz w:val="24"/>
          <w:szCs w:val="24"/>
        </w:rPr>
        <w:t>Instructions</w:t>
      </w:r>
    </w:p>
    <w:p w14:paraId="2FDD2DE4" w14:textId="116242C4" w:rsidR="000D0C30" w:rsidRPr="000D0C30" w:rsidRDefault="000D0C30" w:rsidP="000D0C30">
      <w:pPr>
        <w:spacing w:before="120" w:after="0" w:line="240" w:lineRule="auto"/>
        <w:rPr>
          <w:rFonts w:ascii="Times New Roman" w:hAnsi="Times New Roman" w:cs="Times New Roman"/>
          <w:sz w:val="24"/>
          <w:szCs w:val="24"/>
        </w:rPr>
      </w:pPr>
      <w:r w:rsidRPr="000D0C30">
        <w:rPr>
          <w:rFonts w:ascii="Times New Roman" w:hAnsi="Times New Roman" w:cs="Times New Roman"/>
          <w:sz w:val="24"/>
          <w:szCs w:val="24"/>
        </w:rPr>
        <w:t xml:space="preserve">The thesis must be consistent with the overall goal of the assignment. The thesis statement must express a clear, precise, and concise critique of a worldview opposed to orthodox Christianity and a defense of Christianity against that worldview. It must be expressed in one (1) sentence. The whole paper will be built around and upon this thesis statement. </w:t>
      </w:r>
    </w:p>
    <w:p w14:paraId="533651D4" w14:textId="123932E1" w:rsidR="000D0C30" w:rsidRPr="000D0C30" w:rsidRDefault="000D0C30" w:rsidP="000D0C30">
      <w:pPr>
        <w:spacing w:before="120" w:after="0" w:line="240" w:lineRule="auto"/>
        <w:rPr>
          <w:rFonts w:ascii="Times New Roman" w:hAnsi="Times New Roman" w:cs="Times New Roman"/>
          <w:sz w:val="24"/>
          <w:szCs w:val="24"/>
        </w:rPr>
      </w:pPr>
      <w:r w:rsidRPr="000D0C30">
        <w:rPr>
          <w:rFonts w:ascii="Times New Roman" w:hAnsi="Times New Roman" w:cs="Times New Roman"/>
          <w:sz w:val="24"/>
          <w:szCs w:val="24"/>
        </w:rPr>
        <w:t>Please review the advanced column of the rubric for this assignment before beginning the assignment so that you can understand the grading expectations for this assignment.</w:t>
      </w:r>
    </w:p>
    <w:p w14:paraId="65EE0F39" w14:textId="03F98C6D" w:rsidR="000D0C30" w:rsidRPr="000D0C30" w:rsidRDefault="00C714C0" w:rsidP="000D0C30">
      <w:pPr>
        <w:spacing w:before="120" w:after="0" w:line="240" w:lineRule="auto"/>
        <w:rPr>
          <w:rFonts w:ascii="Times New Roman" w:hAnsi="Times New Roman" w:cs="Times New Roman"/>
          <w:sz w:val="24"/>
          <w:szCs w:val="24"/>
        </w:rPr>
      </w:pPr>
      <w:r>
        <w:rPr>
          <w:rFonts w:ascii="Times New Roman" w:hAnsi="Times New Roman" w:cs="Times New Roman"/>
          <w:sz w:val="24"/>
          <w:szCs w:val="24"/>
        </w:rPr>
        <w:t>This assignment</w:t>
      </w:r>
      <w:r w:rsidR="000D0C30" w:rsidRPr="000D0C30">
        <w:rPr>
          <w:rFonts w:ascii="Times New Roman" w:hAnsi="Times New Roman" w:cs="Times New Roman"/>
          <w:sz w:val="24"/>
          <w:szCs w:val="24"/>
        </w:rPr>
        <w:t xml:space="preserve"> </w:t>
      </w:r>
      <w:r>
        <w:rPr>
          <w:rFonts w:ascii="Times New Roman" w:hAnsi="Times New Roman" w:cs="Times New Roman"/>
          <w:sz w:val="24"/>
          <w:szCs w:val="24"/>
        </w:rPr>
        <w:t>requires</w:t>
      </w:r>
      <w:bookmarkStart w:id="0" w:name="_GoBack"/>
      <w:bookmarkEnd w:id="0"/>
      <w:r>
        <w:rPr>
          <w:rFonts w:ascii="Times New Roman" w:hAnsi="Times New Roman" w:cs="Times New Roman"/>
          <w:sz w:val="24"/>
          <w:szCs w:val="24"/>
        </w:rPr>
        <w:t xml:space="preserve"> a current </w:t>
      </w:r>
      <w:r w:rsidR="000D0C30" w:rsidRPr="000D0C30">
        <w:rPr>
          <w:rFonts w:ascii="Times New Roman" w:hAnsi="Times New Roman" w:cs="Times New Roman"/>
          <w:sz w:val="24"/>
          <w:szCs w:val="24"/>
        </w:rPr>
        <w:t xml:space="preserve">Turabian-style title page. </w:t>
      </w:r>
    </w:p>
    <w:p w14:paraId="1E4227E8" w14:textId="5629E866" w:rsidR="000D0C30" w:rsidRPr="000D0C30" w:rsidRDefault="000D0C30" w:rsidP="000D0C30">
      <w:pPr>
        <w:spacing w:before="120" w:after="0" w:line="240" w:lineRule="auto"/>
        <w:rPr>
          <w:rFonts w:ascii="Times New Roman" w:hAnsi="Times New Roman" w:cs="Times New Roman"/>
          <w:sz w:val="24"/>
          <w:szCs w:val="24"/>
        </w:rPr>
      </w:pPr>
      <w:r w:rsidRPr="000D0C30">
        <w:rPr>
          <w:rFonts w:ascii="Times New Roman" w:hAnsi="Times New Roman" w:cs="Times New Roman"/>
          <w:sz w:val="24"/>
          <w:szCs w:val="24"/>
        </w:rPr>
        <w:t>For optimal points, submit a draft thesis statement by 11:59 pm (ET) on Wednesday. Your instructor will give you feedback on your thesis state</w:t>
      </w:r>
      <w:r>
        <w:rPr>
          <w:rFonts w:ascii="Times New Roman" w:hAnsi="Times New Roman" w:cs="Times New Roman"/>
          <w:sz w:val="24"/>
          <w:szCs w:val="24"/>
        </w:rPr>
        <w:t xml:space="preserve">ment by 11:59 (ET) on Friday </w:t>
      </w:r>
      <w:r w:rsidRPr="000D0C30">
        <w:rPr>
          <w:rFonts w:ascii="Times New Roman" w:hAnsi="Times New Roman" w:cs="Times New Roman"/>
          <w:sz w:val="24"/>
          <w:szCs w:val="24"/>
        </w:rPr>
        <w:t>so that you can modify your thesis statement before</w:t>
      </w:r>
      <w:r>
        <w:rPr>
          <w:rFonts w:ascii="Times New Roman" w:hAnsi="Times New Roman" w:cs="Times New Roman"/>
          <w:sz w:val="24"/>
          <w:szCs w:val="24"/>
        </w:rPr>
        <w:t xml:space="preserve"> official and final submission.</w:t>
      </w:r>
    </w:p>
    <w:p w14:paraId="6B01A826" w14:textId="77777777" w:rsidR="000D0C30" w:rsidRPr="000D0C30" w:rsidRDefault="000D0C30" w:rsidP="000D0C30">
      <w:pPr>
        <w:spacing w:before="120" w:after="0" w:line="240" w:lineRule="auto"/>
        <w:rPr>
          <w:rFonts w:ascii="Times New Roman" w:hAnsi="Times New Roman" w:cs="Times New Roman"/>
          <w:sz w:val="24"/>
          <w:szCs w:val="24"/>
        </w:rPr>
      </w:pPr>
      <w:r w:rsidRPr="000D0C30">
        <w:rPr>
          <w:rFonts w:ascii="Times New Roman" w:hAnsi="Times New Roman" w:cs="Times New Roman"/>
          <w:sz w:val="24"/>
          <w:szCs w:val="24"/>
        </w:rPr>
        <w:t>Worldview Choices - Choose one of these nine worldviews to write about in this paper (note that papers written on these topics earlier in your academic career will not be accepted nor will significant sections from such papers be accepted; self-plagiarism is to be avoided):</w:t>
      </w:r>
    </w:p>
    <w:p w14:paraId="399CB4D6" w14:textId="77777777" w:rsidR="000D0C30" w:rsidRPr="000D0C30" w:rsidRDefault="000D0C30" w:rsidP="000D0C30">
      <w:pPr>
        <w:spacing w:before="120" w:after="0" w:line="240" w:lineRule="auto"/>
        <w:rPr>
          <w:rFonts w:ascii="Times New Roman" w:hAnsi="Times New Roman" w:cs="Times New Roman"/>
          <w:sz w:val="24"/>
          <w:szCs w:val="24"/>
        </w:rPr>
      </w:pPr>
      <w:r w:rsidRPr="000D0C30">
        <w:rPr>
          <w:rFonts w:ascii="Times New Roman" w:hAnsi="Times New Roman" w:cs="Times New Roman"/>
          <w:sz w:val="24"/>
          <w:szCs w:val="24"/>
        </w:rPr>
        <w:t>1.</w:t>
      </w:r>
      <w:r w:rsidRPr="000D0C30">
        <w:rPr>
          <w:rFonts w:ascii="Times New Roman" w:hAnsi="Times New Roman" w:cs="Times New Roman"/>
          <w:sz w:val="24"/>
          <w:szCs w:val="24"/>
        </w:rPr>
        <w:tab/>
        <w:t>Scientific Naturalism</w:t>
      </w:r>
    </w:p>
    <w:p w14:paraId="4BD25979" w14:textId="77777777" w:rsidR="000D0C30" w:rsidRPr="000D0C30" w:rsidRDefault="000D0C30" w:rsidP="000D0C30">
      <w:pPr>
        <w:spacing w:before="120" w:after="0" w:line="240" w:lineRule="auto"/>
        <w:rPr>
          <w:rFonts w:ascii="Times New Roman" w:hAnsi="Times New Roman" w:cs="Times New Roman"/>
          <w:sz w:val="24"/>
          <w:szCs w:val="24"/>
        </w:rPr>
      </w:pPr>
      <w:r w:rsidRPr="000D0C30">
        <w:rPr>
          <w:rFonts w:ascii="Times New Roman" w:hAnsi="Times New Roman" w:cs="Times New Roman"/>
          <w:sz w:val="24"/>
          <w:szCs w:val="24"/>
        </w:rPr>
        <w:t>2.</w:t>
      </w:r>
      <w:r w:rsidRPr="000D0C30">
        <w:rPr>
          <w:rFonts w:ascii="Times New Roman" w:hAnsi="Times New Roman" w:cs="Times New Roman"/>
          <w:sz w:val="24"/>
          <w:szCs w:val="24"/>
        </w:rPr>
        <w:tab/>
        <w:t>Secular Humanism</w:t>
      </w:r>
    </w:p>
    <w:p w14:paraId="5FBF47BA" w14:textId="77777777" w:rsidR="000D0C30" w:rsidRPr="000D0C30" w:rsidRDefault="000D0C30" w:rsidP="000D0C30">
      <w:pPr>
        <w:spacing w:before="120" w:after="0" w:line="240" w:lineRule="auto"/>
        <w:rPr>
          <w:rFonts w:ascii="Times New Roman" w:hAnsi="Times New Roman" w:cs="Times New Roman"/>
          <w:sz w:val="24"/>
          <w:szCs w:val="24"/>
        </w:rPr>
      </w:pPr>
      <w:r w:rsidRPr="000D0C30">
        <w:rPr>
          <w:rFonts w:ascii="Times New Roman" w:hAnsi="Times New Roman" w:cs="Times New Roman"/>
          <w:sz w:val="24"/>
          <w:szCs w:val="24"/>
        </w:rPr>
        <w:t>3.</w:t>
      </w:r>
      <w:r w:rsidRPr="000D0C30">
        <w:rPr>
          <w:rFonts w:ascii="Times New Roman" w:hAnsi="Times New Roman" w:cs="Times New Roman"/>
          <w:sz w:val="24"/>
          <w:szCs w:val="24"/>
        </w:rPr>
        <w:tab/>
        <w:t>Postmodernism</w:t>
      </w:r>
    </w:p>
    <w:p w14:paraId="482FA36E" w14:textId="77777777" w:rsidR="000D0C30" w:rsidRPr="000D0C30" w:rsidRDefault="000D0C30" w:rsidP="000D0C30">
      <w:pPr>
        <w:spacing w:before="120" w:after="0" w:line="240" w:lineRule="auto"/>
        <w:rPr>
          <w:rFonts w:ascii="Times New Roman" w:hAnsi="Times New Roman" w:cs="Times New Roman"/>
          <w:sz w:val="24"/>
          <w:szCs w:val="24"/>
        </w:rPr>
      </w:pPr>
      <w:r w:rsidRPr="000D0C30">
        <w:rPr>
          <w:rFonts w:ascii="Times New Roman" w:hAnsi="Times New Roman" w:cs="Times New Roman"/>
          <w:sz w:val="24"/>
          <w:szCs w:val="24"/>
        </w:rPr>
        <w:t>4.</w:t>
      </w:r>
      <w:r w:rsidRPr="000D0C30">
        <w:rPr>
          <w:rFonts w:ascii="Times New Roman" w:hAnsi="Times New Roman" w:cs="Times New Roman"/>
          <w:sz w:val="24"/>
          <w:szCs w:val="24"/>
        </w:rPr>
        <w:tab/>
        <w:t>Islam</w:t>
      </w:r>
    </w:p>
    <w:p w14:paraId="669D8C46" w14:textId="77777777" w:rsidR="000D0C30" w:rsidRPr="000D0C30" w:rsidRDefault="000D0C30" w:rsidP="000D0C30">
      <w:pPr>
        <w:spacing w:before="120" w:after="0" w:line="240" w:lineRule="auto"/>
        <w:rPr>
          <w:rFonts w:ascii="Times New Roman" w:hAnsi="Times New Roman" w:cs="Times New Roman"/>
          <w:sz w:val="24"/>
          <w:szCs w:val="24"/>
        </w:rPr>
      </w:pPr>
      <w:r w:rsidRPr="000D0C30">
        <w:rPr>
          <w:rFonts w:ascii="Times New Roman" w:hAnsi="Times New Roman" w:cs="Times New Roman"/>
          <w:sz w:val="24"/>
          <w:szCs w:val="24"/>
        </w:rPr>
        <w:t>5.</w:t>
      </w:r>
      <w:r w:rsidRPr="000D0C30">
        <w:rPr>
          <w:rFonts w:ascii="Times New Roman" w:hAnsi="Times New Roman" w:cs="Times New Roman"/>
          <w:sz w:val="24"/>
          <w:szCs w:val="24"/>
        </w:rPr>
        <w:tab/>
        <w:t>Judaism</w:t>
      </w:r>
    </w:p>
    <w:p w14:paraId="451B470D" w14:textId="77777777" w:rsidR="000D0C30" w:rsidRPr="000D0C30" w:rsidRDefault="000D0C30" w:rsidP="000D0C30">
      <w:pPr>
        <w:spacing w:before="120" w:after="0" w:line="240" w:lineRule="auto"/>
        <w:rPr>
          <w:rFonts w:ascii="Times New Roman" w:hAnsi="Times New Roman" w:cs="Times New Roman"/>
          <w:sz w:val="24"/>
          <w:szCs w:val="24"/>
        </w:rPr>
      </w:pPr>
      <w:r w:rsidRPr="000D0C30">
        <w:rPr>
          <w:rFonts w:ascii="Times New Roman" w:hAnsi="Times New Roman" w:cs="Times New Roman"/>
          <w:sz w:val="24"/>
          <w:szCs w:val="24"/>
        </w:rPr>
        <w:t>6.</w:t>
      </w:r>
      <w:r w:rsidRPr="000D0C30">
        <w:rPr>
          <w:rFonts w:ascii="Times New Roman" w:hAnsi="Times New Roman" w:cs="Times New Roman"/>
          <w:sz w:val="24"/>
          <w:szCs w:val="24"/>
        </w:rPr>
        <w:tab/>
        <w:t>Hinduism</w:t>
      </w:r>
    </w:p>
    <w:p w14:paraId="42818D99" w14:textId="77777777" w:rsidR="000D0C30" w:rsidRPr="000D0C30" w:rsidRDefault="000D0C30" w:rsidP="000D0C30">
      <w:pPr>
        <w:spacing w:before="120" w:after="0" w:line="240" w:lineRule="auto"/>
        <w:rPr>
          <w:rFonts w:ascii="Times New Roman" w:hAnsi="Times New Roman" w:cs="Times New Roman"/>
          <w:sz w:val="24"/>
          <w:szCs w:val="24"/>
        </w:rPr>
      </w:pPr>
      <w:r w:rsidRPr="000D0C30">
        <w:rPr>
          <w:rFonts w:ascii="Times New Roman" w:hAnsi="Times New Roman" w:cs="Times New Roman"/>
          <w:sz w:val="24"/>
          <w:szCs w:val="24"/>
        </w:rPr>
        <w:t>7.</w:t>
      </w:r>
      <w:r w:rsidRPr="000D0C30">
        <w:rPr>
          <w:rFonts w:ascii="Times New Roman" w:hAnsi="Times New Roman" w:cs="Times New Roman"/>
          <w:sz w:val="24"/>
          <w:szCs w:val="24"/>
        </w:rPr>
        <w:tab/>
        <w:t>Buddhism</w:t>
      </w:r>
    </w:p>
    <w:p w14:paraId="7F21F22E" w14:textId="77777777" w:rsidR="000D0C30" w:rsidRPr="000D0C30" w:rsidRDefault="000D0C30" w:rsidP="000D0C30">
      <w:pPr>
        <w:spacing w:before="120" w:after="0" w:line="240" w:lineRule="auto"/>
        <w:rPr>
          <w:rFonts w:ascii="Times New Roman" w:hAnsi="Times New Roman" w:cs="Times New Roman"/>
          <w:sz w:val="24"/>
          <w:szCs w:val="24"/>
        </w:rPr>
      </w:pPr>
      <w:r w:rsidRPr="000D0C30">
        <w:rPr>
          <w:rFonts w:ascii="Times New Roman" w:hAnsi="Times New Roman" w:cs="Times New Roman"/>
          <w:sz w:val="24"/>
          <w:szCs w:val="24"/>
        </w:rPr>
        <w:t>8.</w:t>
      </w:r>
      <w:r w:rsidRPr="000D0C30">
        <w:rPr>
          <w:rFonts w:ascii="Times New Roman" w:hAnsi="Times New Roman" w:cs="Times New Roman"/>
          <w:sz w:val="24"/>
          <w:szCs w:val="24"/>
        </w:rPr>
        <w:tab/>
        <w:t>Mormons</w:t>
      </w:r>
    </w:p>
    <w:p w14:paraId="524EF198" w14:textId="77777777" w:rsidR="000D0C30" w:rsidRDefault="000D0C30" w:rsidP="000D0C30">
      <w:pPr>
        <w:spacing w:before="120" w:after="0" w:line="240" w:lineRule="auto"/>
        <w:rPr>
          <w:rFonts w:ascii="Times New Roman" w:hAnsi="Times New Roman" w:cs="Times New Roman"/>
          <w:sz w:val="24"/>
          <w:szCs w:val="24"/>
        </w:rPr>
      </w:pPr>
      <w:r w:rsidRPr="000D0C30">
        <w:rPr>
          <w:rFonts w:ascii="Times New Roman" w:hAnsi="Times New Roman" w:cs="Times New Roman"/>
          <w:sz w:val="24"/>
          <w:szCs w:val="24"/>
        </w:rPr>
        <w:t>9.</w:t>
      </w:r>
      <w:r w:rsidRPr="000D0C30">
        <w:rPr>
          <w:rFonts w:ascii="Times New Roman" w:hAnsi="Times New Roman" w:cs="Times New Roman"/>
          <w:sz w:val="24"/>
          <w:szCs w:val="24"/>
        </w:rPr>
        <w:tab/>
        <w:t>Jehovah’s Witnesses</w:t>
      </w:r>
    </w:p>
    <w:p w14:paraId="407705DA" w14:textId="39972D62" w:rsidR="00B5318A" w:rsidRPr="0056346F" w:rsidRDefault="00B5318A">
      <w:pPr>
        <w:rPr>
          <w:rFonts w:ascii="Times New Roman" w:hAnsi="Times New Roman" w:cs="Times New Roman"/>
          <w:sz w:val="24"/>
          <w:szCs w:val="24"/>
        </w:rPr>
      </w:pPr>
    </w:p>
    <w:sectPr w:rsidR="00B5318A" w:rsidRPr="0056346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F2420B" w14:textId="77777777" w:rsidR="00067155" w:rsidRDefault="00067155" w:rsidP="0056346F">
      <w:pPr>
        <w:spacing w:after="0" w:line="240" w:lineRule="auto"/>
      </w:pPr>
      <w:r>
        <w:separator/>
      </w:r>
    </w:p>
  </w:endnote>
  <w:endnote w:type="continuationSeparator" w:id="0">
    <w:p w14:paraId="329476F0" w14:textId="77777777" w:rsidR="00067155" w:rsidRDefault="00067155" w:rsidP="00563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A89742" w14:textId="77777777" w:rsidR="00067155" w:rsidRDefault="00067155" w:rsidP="0056346F">
      <w:pPr>
        <w:spacing w:after="0" w:line="240" w:lineRule="auto"/>
      </w:pPr>
      <w:r>
        <w:separator/>
      </w:r>
    </w:p>
  </w:footnote>
  <w:footnote w:type="continuationSeparator" w:id="0">
    <w:p w14:paraId="27EC82EA" w14:textId="77777777" w:rsidR="00067155" w:rsidRDefault="00067155" w:rsidP="005634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021D7" w14:textId="1505BA44" w:rsidR="007B7AAD" w:rsidRPr="00F66CE5" w:rsidRDefault="001D26D2" w:rsidP="00301BD3">
    <w:pPr>
      <w:pStyle w:val="Header"/>
      <w:jc w:val="right"/>
      <w:rPr>
        <w:rFonts w:ascii="Times New Roman" w:hAnsi="Times New Roman" w:cs="Times New Roman"/>
        <w:sz w:val="20"/>
      </w:rPr>
    </w:pPr>
    <w:r>
      <w:rPr>
        <w:rFonts w:ascii="Times New Roman" w:hAnsi="Times New Roman" w:cs="Times New Roman"/>
        <w:sz w:val="20"/>
      </w:rPr>
      <w:t>APOL 500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394FFD"/>
    <w:multiLevelType w:val="hybridMultilevel"/>
    <w:tmpl w:val="B0AEA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46F"/>
    <w:rsid w:val="000300ED"/>
    <w:rsid w:val="00067155"/>
    <w:rsid w:val="000753F4"/>
    <w:rsid w:val="000812FF"/>
    <w:rsid w:val="00090853"/>
    <w:rsid w:val="000D0C30"/>
    <w:rsid w:val="001451CC"/>
    <w:rsid w:val="001A0436"/>
    <w:rsid w:val="001D26D2"/>
    <w:rsid w:val="001F3ACA"/>
    <w:rsid w:val="002468DB"/>
    <w:rsid w:val="0027370D"/>
    <w:rsid w:val="0031001C"/>
    <w:rsid w:val="00310FB0"/>
    <w:rsid w:val="003662B3"/>
    <w:rsid w:val="004437E6"/>
    <w:rsid w:val="00464BA3"/>
    <w:rsid w:val="004E0B12"/>
    <w:rsid w:val="0056346F"/>
    <w:rsid w:val="00661344"/>
    <w:rsid w:val="007219F3"/>
    <w:rsid w:val="007255CC"/>
    <w:rsid w:val="007D4050"/>
    <w:rsid w:val="008732F8"/>
    <w:rsid w:val="008D37C3"/>
    <w:rsid w:val="00913D46"/>
    <w:rsid w:val="00940C32"/>
    <w:rsid w:val="009C2F25"/>
    <w:rsid w:val="009C4914"/>
    <w:rsid w:val="00A27887"/>
    <w:rsid w:val="00B5318A"/>
    <w:rsid w:val="00B61699"/>
    <w:rsid w:val="00B75AD0"/>
    <w:rsid w:val="00C01D59"/>
    <w:rsid w:val="00C55FD6"/>
    <w:rsid w:val="00C714C0"/>
    <w:rsid w:val="00C95517"/>
    <w:rsid w:val="00DA775A"/>
    <w:rsid w:val="00EC5876"/>
    <w:rsid w:val="00ED54EC"/>
    <w:rsid w:val="00F16B40"/>
    <w:rsid w:val="00F54F67"/>
    <w:rsid w:val="00F60A4C"/>
    <w:rsid w:val="00FD60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D4571"/>
  <w15:chartTrackingRefBased/>
  <w15:docId w15:val="{1702A98C-1D4C-48E8-B350-709CA5F8E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34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46F"/>
  </w:style>
  <w:style w:type="character" w:styleId="CommentReference">
    <w:name w:val="annotation reference"/>
    <w:basedOn w:val="DefaultParagraphFont"/>
    <w:uiPriority w:val="99"/>
    <w:semiHidden/>
    <w:unhideWhenUsed/>
    <w:rsid w:val="0056346F"/>
    <w:rPr>
      <w:sz w:val="16"/>
      <w:szCs w:val="16"/>
    </w:rPr>
  </w:style>
  <w:style w:type="paragraph" w:styleId="CommentText">
    <w:name w:val="annotation text"/>
    <w:basedOn w:val="Normal"/>
    <w:link w:val="CommentTextChar"/>
    <w:uiPriority w:val="99"/>
    <w:semiHidden/>
    <w:unhideWhenUsed/>
    <w:rsid w:val="0056346F"/>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56346F"/>
    <w:rPr>
      <w:sz w:val="20"/>
      <w:szCs w:val="20"/>
    </w:rPr>
  </w:style>
  <w:style w:type="paragraph" w:styleId="BalloonText">
    <w:name w:val="Balloon Text"/>
    <w:basedOn w:val="Normal"/>
    <w:link w:val="BalloonTextChar"/>
    <w:uiPriority w:val="99"/>
    <w:semiHidden/>
    <w:unhideWhenUsed/>
    <w:rsid w:val="005634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346F"/>
    <w:rPr>
      <w:rFonts w:ascii="Segoe UI" w:hAnsi="Segoe UI" w:cs="Segoe UI"/>
      <w:sz w:val="18"/>
      <w:szCs w:val="18"/>
    </w:rPr>
  </w:style>
  <w:style w:type="paragraph" w:styleId="Footer">
    <w:name w:val="footer"/>
    <w:basedOn w:val="Normal"/>
    <w:link w:val="FooterChar"/>
    <w:uiPriority w:val="99"/>
    <w:unhideWhenUsed/>
    <w:rsid w:val="005634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46F"/>
  </w:style>
  <w:style w:type="character" w:customStyle="1" w:styleId="fnt0">
    <w:name w:val="fnt0"/>
    <w:basedOn w:val="DefaultParagraphFont"/>
    <w:rsid w:val="0031001C"/>
  </w:style>
  <w:style w:type="paragraph" w:styleId="ListParagraph">
    <w:name w:val="List Paragraph"/>
    <w:basedOn w:val="Normal"/>
    <w:uiPriority w:val="34"/>
    <w:qFormat/>
    <w:rsid w:val="002468DB"/>
    <w:pPr>
      <w:ind w:left="720"/>
      <w:contextualSpacing/>
    </w:pPr>
  </w:style>
  <w:style w:type="paragraph" w:styleId="CommentSubject">
    <w:name w:val="annotation subject"/>
    <w:basedOn w:val="CommentText"/>
    <w:next w:val="CommentText"/>
    <w:link w:val="CommentSubjectChar"/>
    <w:uiPriority w:val="99"/>
    <w:semiHidden/>
    <w:unhideWhenUsed/>
    <w:rsid w:val="003662B3"/>
    <w:pPr>
      <w:spacing w:after="160"/>
    </w:pPr>
    <w:rPr>
      <w:b/>
      <w:bCs/>
    </w:rPr>
  </w:style>
  <w:style w:type="character" w:customStyle="1" w:styleId="CommentSubjectChar">
    <w:name w:val="Comment Subject Char"/>
    <w:basedOn w:val="CommentTextChar"/>
    <w:link w:val="CommentSubject"/>
    <w:uiPriority w:val="99"/>
    <w:semiHidden/>
    <w:rsid w:val="003662B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8268891">
      <w:bodyDiv w:val="1"/>
      <w:marLeft w:val="0"/>
      <w:marRight w:val="0"/>
      <w:marTop w:val="0"/>
      <w:marBottom w:val="0"/>
      <w:divBdr>
        <w:top w:val="none" w:sz="0" w:space="0" w:color="auto"/>
        <w:left w:val="none" w:sz="0" w:space="0" w:color="auto"/>
        <w:bottom w:val="none" w:sz="0" w:space="0" w:color="auto"/>
        <w:right w:val="none" w:sz="0" w:space="0" w:color="auto"/>
      </w:divBdr>
      <w:divsChild>
        <w:div w:id="13841366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331</Words>
  <Characters>1889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Andrea (Curriculum Development)</dc:creator>
  <cp:keywords/>
  <dc:description/>
  <cp:lastModifiedBy>Talley, Robert (Department of Theological Studies)</cp:lastModifiedBy>
  <cp:revision>6</cp:revision>
  <dcterms:created xsi:type="dcterms:W3CDTF">2020-05-17T10:32:00Z</dcterms:created>
  <dcterms:modified xsi:type="dcterms:W3CDTF">2020-05-23T13:32:00Z</dcterms:modified>
</cp:coreProperties>
</file>