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FF27C" w14:textId="77777777" w:rsidR="007E4535" w:rsidRDefault="007E4535" w:rsidP="007E4535">
      <w:pPr>
        <w:pStyle w:val="NormalWeb"/>
        <w:spacing w:before="0" w:beforeAutospacing="0" w:after="0" w:afterAutospacing="0"/>
        <w:rPr>
          <w:color w:val="0E101A"/>
        </w:rPr>
      </w:pPr>
      <w:r>
        <w:rPr>
          <w:color w:val="0E101A"/>
        </w:rPr>
        <w:t>Hey Joshua,</w:t>
      </w:r>
    </w:p>
    <w:p w14:paraId="1F80DCD9" w14:textId="4B9AE291" w:rsidR="00246D06" w:rsidRDefault="007E4535" w:rsidP="00425328">
      <w:pPr>
        <w:pStyle w:val="NormalWeb"/>
        <w:spacing w:before="0" w:beforeAutospacing="0" w:after="0" w:afterAutospacing="0"/>
        <w:rPr>
          <w:color w:val="0E101A"/>
        </w:rPr>
      </w:pPr>
      <w:r>
        <w:rPr>
          <w:color w:val="0E101A"/>
        </w:rPr>
        <w:t xml:space="preserve">Thanks for your contribution to this discussion. Your observation on the Native American Religion reminded me of the </w:t>
      </w:r>
      <w:proofErr w:type="spellStart"/>
      <w:r>
        <w:rPr>
          <w:color w:val="0E101A"/>
        </w:rPr>
        <w:t>Illchamus</w:t>
      </w:r>
      <w:proofErr w:type="spellEnd"/>
      <w:r>
        <w:rPr>
          <w:color w:val="0E101A"/>
        </w:rPr>
        <w:t xml:space="preserve"> tribe of Kenya. Back in 2015, I was sent as a missionary to reach out to this community. After few days living among them, I noticed a peculiar reverence they had for ostriches. Coming from the capital city, seeing ostriches roam around gave me a free </w:t>
      </w:r>
      <w:r>
        <w:rPr>
          <w:rStyle w:val="Emphasis"/>
          <w:color w:val="0E101A"/>
        </w:rPr>
        <w:t>safari </w:t>
      </w:r>
      <w:r>
        <w:rPr>
          <w:color w:val="0E101A"/>
        </w:rPr>
        <w:t xml:space="preserve">moment. I later discovered that an ostrich is a sacred animal. It was taboo to kill it. How interesting it is to find that the Native American Religion similarly considers animals as sacred. From </w:t>
      </w:r>
      <w:r w:rsidR="00425328">
        <w:rPr>
          <w:color w:val="0E101A"/>
        </w:rPr>
        <w:t>this week’s</w:t>
      </w:r>
      <w:r>
        <w:rPr>
          <w:color w:val="0E101A"/>
        </w:rPr>
        <w:t xml:space="preserve"> course video, I learn that Native Americans view the earth and everything in it as a sacred entity.</w:t>
      </w:r>
      <w:r w:rsidR="00425328">
        <w:rPr>
          <w:rStyle w:val="FootnoteReference"/>
        </w:rPr>
        <w:footnoteReference w:id="1"/>
      </w:r>
      <w:r>
        <w:rPr>
          <w:color w:val="0E101A"/>
        </w:rPr>
        <w:t> The reason for this perception is that they look at the earth as where their ancestors rest.</w:t>
      </w:r>
      <w:r w:rsidR="00425328">
        <w:rPr>
          <w:rStyle w:val="FootnoteReference"/>
        </w:rPr>
        <w:footnoteReference w:id="2"/>
      </w:r>
      <w:r>
        <w:rPr>
          <w:color w:val="0E101A"/>
        </w:rPr>
        <w:t> This proves right Winfried Corduan’s assertion that most Native American religions grant the highest recognition to nature spirits.</w:t>
      </w:r>
      <w:r w:rsidR="00425328">
        <w:rPr>
          <w:rStyle w:val="FootnoteReference"/>
        </w:rPr>
        <w:footnoteReference w:id="3"/>
      </w:r>
      <w:r>
        <w:rPr>
          <w:color w:val="0E101A"/>
        </w:rPr>
        <w:t> Furthermore, he avers, “The world for them is made up of living personal spirits, not inanimate matter. Each plant, animal, unusual rock or body of water may be sacred because it is inhabited by a spirit.”</w:t>
      </w:r>
      <w:r w:rsidR="00425328">
        <w:rPr>
          <w:rStyle w:val="FootnoteReference"/>
        </w:rPr>
        <w:footnoteReference w:id="4"/>
      </w:r>
    </w:p>
    <w:p w14:paraId="0FF2BFC0" w14:textId="6EB2F1E1" w:rsidR="00425328" w:rsidRDefault="00425328" w:rsidP="00425328">
      <w:pPr>
        <w:pStyle w:val="NormalWeb"/>
        <w:spacing w:before="0" w:beforeAutospacing="0" w:after="0" w:afterAutospacing="0"/>
        <w:rPr>
          <w:color w:val="0E101A"/>
        </w:rPr>
      </w:pPr>
    </w:p>
    <w:p w14:paraId="61F6295E" w14:textId="29261170" w:rsidR="00425328" w:rsidRPr="00425328" w:rsidRDefault="00425328" w:rsidP="00425328">
      <w:pPr>
        <w:pStyle w:val="NormalWeb"/>
        <w:spacing w:before="0" w:beforeAutospacing="0" w:after="0" w:afterAutospacing="0"/>
        <w:rPr>
          <w:color w:val="0E101A"/>
        </w:rPr>
      </w:pPr>
      <w:r>
        <w:rPr>
          <w:color w:val="0E101A"/>
        </w:rPr>
        <w:t>(231 words)</w:t>
      </w:r>
    </w:p>
    <w:sectPr w:rsidR="00425328" w:rsidRPr="00425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22332" w14:textId="77777777" w:rsidR="00B4605B" w:rsidRDefault="00B4605B" w:rsidP="00246D06">
      <w:pPr>
        <w:spacing w:after="0" w:line="240" w:lineRule="auto"/>
      </w:pPr>
      <w:r>
        <w:separator/>
      </w:r>
    </w:p>
  </w:endnote>
  <w:endnote w:type="continuationSeparator" w:id="0">
    <w:p w14:paraId="57479276" w14:textId="77777777" w:rsidR="00B4605B" w:rsidRDefault="00B4605B" w:rsidP="00246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CC946" w14:textId="77777777" w:rsidR="00B4605B" w:rsidRDefault="00B4605B" w:rsidP="00246D06">
      <w:pPr>
        <w:spacing w:after="0" w:line="240" w:lineRule="auto"/>
      </w:pPr>
      <w:r>
        <w:separator/>
      </w:r>
    </w:p>
  </w:footnote>
  <w:footnote w:type="continuationSeparator" w:id="0">
    <w:p w14:paraId="68BD4919" w14:textId="77777777" w:rsidR="00B4605B" w:rsidRDefault="00B4605B" w:rsidP="00246D06">
      <w:pPr>
        <w:spacing w:after="0" w:line="240" w:lineRule="auto"/>
      </w:pPr>
      <w:r>
        <w:continuationSeparator/>
      </w:r>
    </w:p>
  </w:footnote>
  <w:footnote w:id="1">
    <w:p w14:paraId="569BFF67" w14:textId="77777777" w:rsidR="00425328" w:rsidRDefault="00425328" w:rsidP="00425328">
      <w:pPr>
        <w:pStyle w:val="FootnoteText"/>
        <w:spacing w:before="240"/>
        <w:ind w:firstLine="720"/>
      </w:pPr>
      <w:r>
        <w:rPr>
          <w:rStyle w:val="FootnoteReference"/>
        </w:rPr>
        <w:footnoteRef/>
      </w:r>
      <w:r>
        <w:t xml:space="preserve"> “Sacred Earth-Native American Beliefs” (</w:t>
      </w:r>
      <w:r w:rsidRPr="006F2FE2">
        <w:rPr>
          <w:rFonts w:ascii="Times New Roman" w:hAnsi="Times New Roman" w:cs="Times New Roman"/>
        </w:rPr>
        <w:t xml:space="preserve">Course video in APOL 525 at Liberty University, Lynchburg, VA, </w:t>
      </w:r>
      <w:r>
        <w:rPr>
          <w:rFonts w:ascii="Times New Roman" w:hAnsi="Times New Roman" w:cs="Times New Roman"/>
        </w:rPr>
        <w:t>August 10</w:t>
      </w:r>
      <w:r w:rsidRPr="006F2FE2">
        <w:rPr>
          <w:rFonts w:ascii="Times New Roman" w:hAnsi="Times New Roman" w:cs="Times New Roman"/>
        </w:rPr>
        <w:t>, 2021)</w:t>
      </w:r>
    </w:p>
  </w:footnote>
  <w:footnote w:id="2">
    <w:p w14:paraId="1BE2C008" w14:textId="77777777" w:rsidR="00425328" w:rsidRDefault="00425328" w:rsidP="00425328">
      <w:pPr>
        <w:pStyle w:val="FootnoteText"/>
        <w:spacing w:before="240"/>
        <w:ind w:firstLine="720"/>
      </w:pPr>
      <w:r>
        <w:rPr>
          <w:rStyle w:val="FootnoteReference"/>
        </w:rPr>
        <w:footnoteRef/>
      </w:r>
      <w:r>
        <w:t xml:space="preserve"> Ibid.</w:t>
      </w:r>
    </w:p>
  </w:footnote>
  <w:footnote w:id="3">
    <w:p w14:paraId="11CAB6FB" w14:textId="77777777" w:rsidR="00425328" w:rsidRDefault="00425328" w:rsidP="00425328">
      <w:pPr>
        <w:pStyle w:val="FootnoteText"/>
        <w:spacing w:before="240"/>
        <w:ind w:firstLine="720"/>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244.</w:t>
      </w:r>
    </w:p>
  </w:footnote>
  <w:footnote w:id="4">
    <w:p w14:paraId="4342C3E1" w14:textId="77777777" w:rsidR="00425328" w:rsidRDefault="00425328" w:rsidP="00425328">
      <w:pPr>
        <w:pStyle w:val="FootnoteText"/>
        <w:spacing w:before="240"/>
        <w:ind w:firstLine="720"/>
      </w:pPr>
      <w:r>
        <w:rPr>
          <w:rStyle w:val="FootnoteReference"/>
        </w:rPr>
        <w:footnoteRef/>
      </w:r>
      <w:r>
        <w:t xml:space="preserve"> Ibid., 244.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D06"/>
    <w:rsid w:val="001D5588"/>
    <w:rsid w:val="00246D06"/>
    <w:rsid w:val="00425328"/>
    <w:rsid w:val="007E4535"/>
    <w:rsid w:val="00B228E1"/>
    <w:rsid w:val="00B4605B"/>
    <w:rsid w:val="00E44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78A5"/>
  <w15:chartTrackingRefBased/>
  <w15:docId w15:val="{504135E4-3080-41EA-A08B-E0E8965C2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46D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6D06"/>
    <w:rPr>
      <w:sz w:val="20"/>
      <w:szCs w:val="20"/>
    </w:rPr>
  </w:style>
  <w:style w:type="character" w:styleId="FootnoteReference">
    <w:name w:val="footnote reference"/>
    <w:basedOn w:val="DefaultParagraphFont"/>
    <w:uiPriority w:val="99"/>
    <w:semiHidden/>
    <w:unhideWhenUsed/>
    <w:rsid w:val="00246D06"/>
    <w:rPr>
      <w:vertAlign w:val="superscript"/>
    </w:rPr>
  </w:style>
  <w:style w:type="character" w:styleId="Emphasis">
    <w:name w:val="Emphasis"/>
    <w:basedOn w:val="DefaultParagraphFont"/>
    <w:uiPriority w:val="20"/>
    <w:qFormat/>
    <w:rsid w:val="00B228E1"/>
    <w:rPr>
      <w:i/>
      <w:iCs/>
    </w:rPr>
  </w:style>
  <w:style w:type="paragraph" w:styleId="NormalWeb">
    <w:name w:val="Normal (Web)"/>
    <w:basedOn w:val="Normal"/>
    <w:uiPriority w:val="99"/>
    <w:unhideWhenUsed/>
    <w:rsid w:val="007E45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E45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3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0117BBC-3EFC-4381-95BE-0EAF80567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172</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2021-08-14T17:30:00Z</dcterms:created>
  <dcterms:modified xsi:type="dcterms:W3CDTF">2021-08-14T19:25:00Z</dcterms:modified>
</cp:coreProperties>
</file>