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D4F4D" w14:textId="56490C36" w:rsidR="00611F77" w:rsidRPr="00E5375E" w:rsidRDefault="0056356C" w:rsidP="00E5375E">
      <w:pPr>
        <w:spacing w:after="0" w:line="480" w:lineRule="auto"/>
        <w:ind w:firstLine="720"/>
        <w:rPr>
          <w:rFonts w:ascii="Times New Roman" w:hAnsi="Times New Roman" w:cs="Times New Roman"/>
          <w:sz w:val="24"/>
          <w:szCs w:val="24"/>
        </w:rPr>
      </w:pPr>
      <w:r w:rsidRPr="00E5375E">
        <w:rPr>
          <w:rFonts w:ascii="Times New Roman" w:hAnsi="Times New Roman" w:cs="Times New Roman"/>
          <w:sz w:val="24"/>
          <w:szCs w:val="24"/>
        </w:rPr>
        <w:t xml:space="preserve">Looking at European “Christendom” of the Middle Ages and considering the concept of “Christian America,” </w:t>
      </w:r>
      <w:r w:rsidR="00ED428D" w:rsidRPr="00E5375E">
        <w:rPr>
          <w:rFonts w:ascii="Times New Roman" w:hAnsi="Times New Roman" w:cs="Times New Roman"/>
          <w:sz w:val="24"/>
          <w:szCs w:val="24"/>
        </w:rPr>
        <w:t>there are many lessons that believers might learn</w:t>
      </w:r>
      <w:r w:rsidRPr="00E5375E">
        <w:rPr>
          <w:rFonts w:ascii="Times New Roman" w:hAnsi="Times New Roman" w:cs="Times New Roman"/>
          <w:sz w:val="24"/>
          <w:szCs w:val="24"/>
        </w:rPr>
        <w:t xml:space="preserve"> today from the strengths and pitfalls </w:t>
      </w:r>
      <w:r w:rsidR="00ED428D" w:rsidRPr="00E5375E">
        <w:rPr>
          <w:rFonts w:ascii="Times New Roman" w:hAnsi="Times New Roman" w:cs="Times New Roman"/>
          <w:sz w:val="24"/>
          <w:szCs w:val="24"/>
        </w:rPr>
        <w:t xml:space="preserve">for </w:t>
      </w:r>
      <w:r w:rsidRPr="00E5375E">
        <w:rPr>
          <w:rFonts w:ascii="Times New Roman" w:hAnsi="Times New Roman" w:cs="Times New Roman"/>
          <w:sz w:val="24"/>
          <w:szCs w:val="24"/>
        </w:rPr>
        <w:t>too closely aligning the Church with culture and society</w:t>
      </w:r>
      <w:r w:rsidR="00ED428D" w:rsidRPr="00E5375E">
        <w:rPr>
          <w:rFonts w:ascii="Times New Roman" w:hAnsi="Times New Roman" w:cs="Times New Roman"/>
          <w:sz w:val="24"/>
          <w:szCs w:val="24"/>
        </w:rPr>
        <w:t>. Fi</w:t>
      </w:r>
      <w:r w:rsidR="008E0646" w:rsidRPr="00E5375E">
        <w:rPr>
          <w:rFonts w:ascii="Times New Roman" w:hAnsi="Times New Roman" w:cs="Times New Roman"/>
          <w:sz w:val="24"/>
          <w:szCs w:val="24"/>
        </w:rPr>
        <w:t xml:space="preserve">rstly, a brief </w:t>
      </w:r>
      <w:r w:rsidR="00400C99" w:rsidRPr="00E5375E">
        <w:rPr>
          <w:rFonts w:ascii="Times New Roman" w:hAnsi="Times New Roman" w:cs="Times New Roman"/>
          <w:sz w:val="24"/>
          <w:szCs w:val="24"/>
        </w:rPr>
        <w:t>history</w:t>
      </w:r>
      <w:r w:rsidR="008E0646" w:rsidRPr="00E5375E">
        <w:rPr>
          <w:rFonts w:ascii="Times New Roman" w:hAnsi="Times New Roman" w:cs="Times New Roman"/>
          <w:sz w:val="24"/>
          <w:szCs w:val="24"/>
        </w:rPr>
        <w:t xml:space="preserve"> of Christendom in the Middle Ages reveals that it started in the year 313 AD when the Roman Emperor Constantine issued the Edict of Milan, making it legal to be a Christian for the first time.</w:t>
      </w:r>
      <w:r w:rsidR="00A04708">
        <w:rPr>
          <w:rStyle w:val="FootnoteReference"/>
          <w:rFonts w:ascii="Times New Roman" w:hAnsi="Times New Roman" w:cs="Times New Roman"/>
          <w:sz w:val="24"/>
          <w:szCs w:val="24"/>
        </w:rPr>
        <w:footnoteReference w:id="1"/>
      </w:r>
      <w:r w:rsidR="008E0646" w:rsidRPr="00E5375E">
        <w:rPr>
          <w:rFonts w:ascii="Times New Roman" w:hAnsi="Times New Roman" w:cs="Times New Roman"/>
          <w:sz w:val="24"/>
          <w:szCs w:val="24"/>
        </w:rPr>
        <w:t xml:space="preserve"> Before that Christians </w:t>
      </w:r>
      <w:r w:rsidR="00042FA3" w:rsidRPr="00E5375E">
        <w:rPr>
          <w:rFonts w:ascii="Times New Roman" w:hAnsi="Times New Roman" w:cs="Times New Roman"/>
          <w:sz w:val="24"/>
          <w:szCs w:val="24"/>
        </w:rPr>
        <w:t>were hunted and persecuted</w:t>
      </w:r>
      <w:r w:rsidR="008E0646" w:rsidRPr="00E5375E">
        <w:rPr>
          <w:rFonts w:ascii="Times New Roman" w:hAnsi="Times New Roman" w:cs="Times New Roman"/>
          <w:sz w:val="24"/>
          <w:szCs w:val="24"/>
        </w:rPr>
        <w:t>.</w:t>
      </w:r>
      <w:r w:rsidR="00A04708">
        <w:rPr>
          <w:rFonts w:ascii="Times New Roman" w:hAnsi="Times New Roman" w:cs="Times New Roman"/>
          <w:sz w:val="24"/>
          <w:szCs w:val="24"/>
        </w:rPr>
        <w:t xml:space="preserve"> </w:t>
      </w:r>
      <w:r w:rsidR="0064575C" w:rsidRPr="00E5375E">
        <w:rPr>
          <w:rFonts w:ascii="Times New Roman" w:hAnsi="Times New Roman" w:cs="Times New Roman"/>
          <w:sz w:val="24"/>
          <w:szCs w:val="24"/>
        </w:rPr>
        <w:t xml:space="preserve">Luke </w:t>
      </w:r>
      <w:r w:rsidR="00042FA3" w:rsidRPr="00E5375E">
        <w:rPr>
          <w:rFonts w:ascii="Times New Roman" w:hAnsi="Times New Roman" w:cs="Times New Roman"/>
          <w:sz w:val="24"/>
          <w:szCs w:val="24"/>
        </w:rPr>
        <w:t xml:space="preserve">narrates Stephen </w:t>
      </w:r>
      <w:r w:rsidR="0064575C" w:rsidRPr="00E5375E">
        <w:rPr>
          <w:rFonts w:ascii="Times New Roman" w:hAnsi="Times New Roman" w:cs="Times New Roman"/>
          <w:sz w:val="24"/>
          <w:szCs w:val="24"/>
        </w:rPr>
        <w:t>being</w:t>
      </w:r>
      <w:r w:rsidR="00042FA3" w:rsidRPr="00E5375E">
        <w:rPr>
          <w:rFonts w:ascii="Times New Roman" w:hAnsi="Times New Roman" w:cs="Times New Roman"/>
          <w:sz w:val="24"/>
          <w:szCs w:val="24"/>
        </w:rPr>
        <w:t xml:space="preserve"> stoned to death</w:t>
      </w:r>
      <w:r w:rsidR="0064575C" w:rsidRPr="00E5375E">
        <w:rPr>
          <w:rFonts w:ascii="Times New Roman" w:hAnsi="Times New Roman" w:cs="Times New Roman"/>
          <w:sz w:val="24"/>
          <w:szCs w:val="24"/>
        </w:rPr>
        <w:t xml:space="preserve"> in </w:t>
      </w:r>
      <w:r w:rsidR="007A7700">
        <w:rPr>
          <w:rFonts w:ascii="Times New Roman" w:hAnsi="Times New Roman" w:cs="Times New Roman"/>
          <w:sz w:val="24"/>
          <w:szCs w:val="24"/>
        </w:rPr>
        <w:t>the</w:t>
      </w:r>
      <w:r w:rsidR="0064575C" w:rsidRPr="00E5375E">
        <w:rPr>
          <w:rFonts w:ascii="Times New Roman" w:hAnsi="Times New Roman" w:cs="Times New Roman"/>
          <w:sz w:val="24"/>
          <w:szCs w:val="24"/>
        </w:rPr>
        <w:t xml:space="preserve"> Acts of the Apostles</w:t>
      </w:r>
      <w:r w:rsidR="003F3EAB">
        <w:rPr>
          <w:rFonts w:ascii="Times New Roman" w:hAnsi="Times New Roman" w:cs="Times New Roman"/>
          <w:sz w:val="24"/>
          <w:szCs w:val="24"/>
        </w:rPr>
        <w:t xml:space="preserve"> (Acts 7, NIV)</w:t>
      </w:r>
      <w:r w:rsidR="00042FA3" w:rsidRPr="00E5375E">
        <w:rPr>
          <w:rFonts w:ascii="Times New Roman" w:hAnsi="Times New Roman" w:cs="Times New Roman"/>
          <w:sz w:val="24"/>
          <w:szCs w:val="24"/>
        </w:rPr>
        <w:t>.</w:t>
      </w:r>
      <w:r w:rsidR="00400C99" w:rsidRPr="00E5375E">
        <w:rPr>
          <w:rStyle w:val="FootnoteReference"/>
          <w:rFonts w:ascii="Times New Roman" w:hAnsi="Times New Roman" w:cs="Times New Roman"/>
          <w:sz w:val="24"/>
          <w:szCs w:val="24"/>
        </w:rPr>
        <w:footnoteReference w:id="2"/>
      </w:r>
      <w:r w:rsidR="00042FA3" w:rsidRPr="00E5375E">
        <w:rPr>
          <w:rFonts w:ascii="Times New Roman" w:hAnsi="Times New Roman" w:cs="Times New Roman"/>
          <w:sz w:val="24"/>
          <w:szCs w:val="24"/>
        </w:rPr>
        <w:t xml:space="preserve"> Walton notes Peter </w:t>
      </w:r>
      <w:r w:rsidR="0064575C" w:rsidRPr="00E5375E">
        <w:rPr>
          <w:rFonts w:ascii="Times New Roman" w:hAnsi="Times New Roman" w:cs="Times New Roman"/>
          <w:sz w:val="24"/>
          <w:szCs w:val="24"/>
        </w:rPr>
        <w:t>was</w:t>
      </w:r>
      <w:r w:rsidR="00042FA3" w:rsidRPr="00E5375E">
        <w:rPr>
          <w:rFonts w:ascii="Times New Roman" w:hAnsi="Times New Roman" w:cs="Times New Roman"/>
          <w:sz w:val="24"/>
          <w:szCs w:val="24"/>
        </w:rPr>
        <w:t xml:space="preserve"> crucified upside down, Paul beheaded, </w:t>
      </w:r>
      <w:r w:rsidR="00400C99" w:rsidRPr="00E5375E">
        <w:rPr>
          <w:rFonts w:ascii="Times New Roman" w:hAnsi="Times New Roman" w:cs="Times New Roman"/>
          <w:sz w:val="24"/>
          <w:szCs w:val="24"/>
        </w:rPr>
        <w:t>Philip said to have been crucified in Hierapolis in Asia Minor</w:t>
      </w:r>
      <w:r w:rsidR="007A7700">
        <w:rPr>
          <w:rFonts w:ascii="Times New Roman" w:hAnsi="Times New Roman" w:cs="Times New Roman"/>
          <w:sz w:val="24"/>
          <w:szCs w:val="24"/>
        </w:rPr>
        <w:t>,</w:t>
      </w:r>
      <w:r w:rsidR="0064575C" w:rsidRPr="00E5375E">
        <w:rPr>
          <w:rFonts w:ascii="Times New Roman" w:hAnsi="Times New Roman" w:cs="Times New Roman"/>
          <w:sz w:val="24"/>
          <w:szCs w:val="24"/>
        </w:rPr>
        <w:t xml:space="preserve"> </w:t>
      </w:r>
      <w:r w:rsidR="00400C99" w:rsidRPr="00E5375E">
        <w:rPr>
          <w:rFonts w:ascii="Times New Roman" w:hAnsi="Times New Roman" w:cs="Times New Roman"/>
          <w:sz w:val="24"/>
          <w:szCs w:val="24"/>
        </w:rPr>
        <w:t>among many others.</w:t>
      </w:r>
      <w:r w:rsidR="00400C99" w:rsidRPr="00E5375E">
        <w:rPr>
          <w:rStyle w:val="FootnoteReference"/>
          <w:rFonts w:ascii="Times New Roman" w:hAnsi="Times New Roman" w:cs="Times New Roman"/>
          <w:sz w:val="24"/>
          <w:szCs w:val="24"/>
        </w:rPr>
        <w:footnoteReference w:id="3"/>
      </w:r>
      <w:r w:rsidR="00400C99" w:rsidRPr="00E5375E">
        <w:rPr>
          <w:rFonts w:ascii="Times New Roman" w:hAnsi="Times New Roman" w:cs="Times New Roman"/>
          <w:sz w:val="24"/>
          <w:szCs w:val="24"/>
        </w:rPr>
        <w:t xml:space="preserve"> Thus, Constantine making Christianity legal was a reprieve. </w:t>
      </w:r>
      <w:r w:rsidR="0064575C" w:rsidRPr="00E5375E">
        <w:rPr>
          <w:rFonts w:ascii="Times New Roman" w:hAnsi="Times New Roman" w:cs="Times New Roman"/>
          <w:sz w:val="24"/>
          <w:szCs w:val="24"/>
        </w:rPr>
        <w:t xml:space="preserve">It was a reprieve in the sense that now Christians </w:t>
      </w:r>
      <w:r w:rsidR="00E93FDD" w:rsidRPr="00E5375E">
        <w:rPr>
          <w:rFonts w:ascii="Times New Roman" w:hAnsi="Times New Roman" w:cs="Times New Roman"/>
          <w:sz w:val="24"/>
          <w:szCs w:val="24"/>
        </w:rPr>
        <w:t>could freely</w:t>
      </w:r>
      <w:r w:rsidR="00D25D06" w:rsidRPr="00E5375E">
        <w:rPr>
          <w:rFonts w:ascii="Times New Roman" w:hAnsi="Times New Roman" w:cs="Times New Roman"/>
          <w:sz w:val="24"/>
          <w:szCs w:val="24"/>
        </w:rPr>
        <w:t xml:space="preserve"> practice and</w:t>
      </w:r>
      <w:r w:rsidR="0064575C" w:rsidRPr="00E5375E">
        <w:rPr>
          <w:rFonts w:ascii="Times New Roman" w:hAnsi="Times New Roman" w:cs="Times New Roman"/>
          <w:sz w:val="24"/>
          <w:szCs w:val="24"/>
        </w:rPr>
        <w:t xml:space="preserve"> profess Christianity without the </w:t>
      </w:r>
      <w:r w:rsidR="00CA0E48" w:rsidRPr="00E5375E">
        <w:rPr>
          <w:rFonts w:ascii="Times New Roman" w:hAnsi="Times New Roman" w:cs="Times New Roman"/>
          <w:sz w:val="24"/>
          <w:szCs w:val="24"/>
        </w:rPr>
        <w:t>specter</w:t>
      </w:r>
      <w:r w:rsidR="0064575C" w:rsidRPr="00E5375E">
        <w:rPr>
          <w:rFonts w:ascii="Times New Roman" w:hAnsi="Times New Roman" w:cs="Times New Roman"/>
          <w:sz w:val="24"/>
          <w:szCs w:val="24"/>
        </w:rPr>
        <w:t xml:space="preserve"> of persecution hanging over </w:t>
      </w:r>
      <w:r w:rsidR="008C1024">
        <w:rPr>
          <w:rFonts w:ascii="Times New Roman" w:hAnsi="Times New Roman" w:cs="Times New Roman"/>
          <w:sz w:val="24"/>
          <w:szCs w:val="24"/>
        </w:rPr>
        <w:t>them</w:t>
      </w:r>
      <w:r w:rsidR="00D25D06" w:rsidRPr="00E5375E">
        <w:rPr>
          <w:rFonts w:ascii="Times New Roman" w:hAnsi="Times New Roman" w:cs="Times New Roman"/>
          <w:sz w:val="24"/>
          <w:szCs w:val="24"/>
        </w:rPr>
        <w:t>.</w:t>
      </w:r>
      <w:r w:rsidR="00ED4702" w:rsidRPr="00E5375E">
        <w:rPr>
          <w:rFonts w:ascii="Times New Roman" w:hAnsi="Times New Roman" w:cs="Times New Roman"/>
          <w:sz w:val="24"/>
          <w:szCs w:val="24"/>
        </w:rPr>
        <w:t xml:space="preserve"> Moreover, </w:t>
      </w:r>
      <w:r w:rsidR="00CA0E48" w:rsidRPr="00E5375E">
        <w:rPr>
          <w:rFonts w:ascii="Times New Roman" w:hAnsi="Times New Roman" w:cs="Times New Roman"/>
          <w:sz w:val="24"/>
          <w:szCs w:val="24"/>
        </w:rPr>
        <w:t>Christians could</w:t>
      </w:r>
      <w:r w:rsidR="00ED4702" w:rsidRPr="00E5375E">
        <w:rPr>
          <w:rFonts w:ascii="Times New Roman" w:hAnsi="Times New Roman" w:cs="Times New Roman"/>
          <w:sz w:val="24"/>
          <w:szCs w:val="24"/>
        </w:rPr>
        <w:t xml:space="preserve"> now</w:t>
      </w:r>
      <w:r w:rsidR="00CA0E48" w:rsidRPr="00E5375E">
        <w:rPr>
          <w:rFonts w:ascii="Times New Roman" w:hAnsi="Times New Roman" w:cs="Times New Roman"/>
          <w:sz w:val="24"/>
          <w:szCs w:val="24"/>
        </w:rPr>
        <w:t xml:space="preserve"> </w:t>
      </w:r>
      <w:r w:rsidR="00ED4702" w:rsidRPr="00E5375E">
        <w:rPr>
          <w:rFonts w:ascii="Times New Roman" w:hAnsi="Times New Roman" w:cs="Times New Roman"/>
          <w:sz w:val="24"/>
          <w:szCs w:val="24"/>
        </w:rPr>
        <w:t>publish</w:t>
      </w:r>
      <w:r w:rsidR="00CA0E48" w:rsidRPr="00E5375E">
        <w:rPr>
          <w:rFonts w:ascii="Times New Roman" w:hAnsi="Times New Roman" w:cs="Times New Roman"/>
          <w:sz w:val="24"/>
          <w:szCs w:val="24"/>
        </w:rPr>
        <w:t xml:space="preserve"> </w:t>
      </w:r>
      <w:r w:rsidR="00ED4702" w:rsidRPr="00E5375E">
        <w:rPr>
          <w:rFonts w:ascii="Times New Roman" w:hAnsi="Times New Roman" w:cs="Times New Roman"/>
          <w:sz w:val="24"/>
          <w:szCs w:val="24"/>
        </w:rPr>
        <w:t xml:space="preserve">the Scriptures </w:t>
      </w:r>
      <w:r w:rsidR="00CA0E48" w:rsidRPr="00E5375E">
        <w:rPr>
          <w:rFonts w:ascii="Times New Roman" w:hAnsi="Times New Roman" w:cs="Times New Roman"/>
          <w:sz w:val="24"/>
          <w:szCs w:val="24"/>
        </w:rPr>
        <w:t>with</w:t>
      </w:r>
      <w:r w:rsidR="00ED4702" w:rsidRPr="00E5375E">
        <w:rPr>
          <w:rFonts w:ascii="Times New Roman" w:hAnsi="Times New Roman" w:cs="Times New Roman"/>
          <w:sz w:val="24"/>
          <w:szCs w:val="24"/>
        </w:rPr>
        <w:t xml:space="preserve"> no</w:t>
      </w:r>
      <w:r w:rsidR="00CA0E48" w:rsidRPr="00E5375E">
        <w:rPr>
          <w:rFonts w:ascii="Times New Roman" w:hAnsi="Times New Roman" w:cs="Times New Roman"/>
          <w:sz w:val="24"/>
          <w:szCs w:val="24"/>
        </w:rPr>
        <w:t xml:space="preserve"> fear of government crackdown. </w:t>
      </w:r>
      <w:r w:rsidR="00E93FDD" w:rsidRPr="00E5375E">
        <w:rPr>
          <w:rFonts w:ascii="Times New Roman" w:hAnsi="Times New Roman" w:cs="Times New Roman"/>
          <w:sz w:val="24"/>
          <w:szCs w:val="24"/>
        </w:rPr>
        <w:t xml:space="preserve">Besides, </w:t>
      </w:r>
      <w:r w:rsidR="00CA0E48" w:rsidRPr="00E5375E">
        <w:rPr>
          <w:rFonts w:ascii="Times New Roman" w:hAnsi="Times New Roman" w:cs="Times New Roman"/>
          <w:sz w:val="24"/>
          <w:szCs w:val="24"/>
        </w:rPr>
        <w:t>at first it seemed that unity could be achieved as now Christians were allowed to assemble and further their message.</w:t>
      </w:r>
      <w:r w:rsidR="00E93FDD" w:rsidRPr="00E5375E">
        <w:rPr>
          <w:rFonts w:ascii="Times New Roman" w:hAnsi="Times New Roman" w:cs="Times New Roman"/>
          <w:sz w:val="24"/>
          <w:szCs w:val="24"/>
        </w:rPr>
        <w:t xml:space="preserve"> Noll observes, “Christianity became both a way to God and a way to unite the empire.</w:t>
      </w:r>
      <w:r w:rsidR="00CA0E48" w:rsidRPr="00E5375E">
        <w:rPr>
          <w:rFonts w:ascii="Times New Roman" w:hAnsi="Times New Roman" w:cs="Times New Roman"/>
          <w:sz w:val="24"/>
          <w:szCs w:val="24"/>
        </w:rPr>
        <w:t>”</w:t>
      </w:r>
      <w:r w:rsidR="00CA0E48" w:rsidRPr="00E5375E">
        <w:rPr>
          <w:rStyle w:val="FootnoteReference"/>
          <w:rFonts w:ascii="Times New Roman" w:hAnsi="Times New Roman" w:cs="Times New Roman"/>
          <w:sz w:val="24"/>
          <w:szCs w:val="24"/>
        </w:rPr>
        <w:footnoteReference w:id="4"/>
      </w:r>
      <w:r w:rsidR="00611F77" w:rsidRPr="00E5375E">
        <w:rPr>
          <w:rFonts w:ascii="Times New Roman" w:hAnsi="Times New Roman" w:cs="Times New Roman"/>
          <w:sz w:val="24"/>
          <w:szCs w:val="24"/>
        </w:rPr>
        <w:t xml:space="preserve"> Such was the privilege of Christendom that later </w:t>
      </w:r>
      <w:r w:rsidR="008C1024">
        <w:rPr>
          <w:rFonts w:ascii="Times New Roman" w:hAnsi="Times New Roman" w:cs="Times New Roman"/>
          <w:sz w:val="24"/>
          <w:szCs w:val="24"/>
        </w:rPr>
        <w:t xml:space="preserve">a poem known as </w:t>
      </w:r>
      <w:r w:rsidR="008C1024" w:rsidRPr="008C1024">
        <w:rPr>
          <w:rFonts w:ascii="Times New Roman" w:hAnsi="Times New Roman" w:cs="Times New Roman"/>
          <w:i/>
          <w:iCs/>
          <w:sz w:val="24"/>
          <w:szCs w:val="24"/>
        </w:rPr>
        <w:t>Ode</w:t>
      </w:r>
      <w:r w:rsidR="008C1024">
        <w:rPr>
          <w:rFonts w:ascii="Times New Roman" w:hAnsi="Times New Roman" w:cs="Times New Roman"/>
          <w:sz w:val="24"/>
          <w:szCs w:val="24"/>
        </w:rPr>
        <w:t xml:space="preserve"> </w:t>
      </w:r>
      <w:r w:rsidR="00611F77" w:rsidRPr="00E5375E">
        <w:rPr>
          <w:rFonts w:ascii="Times New Roman" w:hAnsi="Times New Roman" w:cs="Times New Roman"/>
          <w:sz w:val="24"/>
          <w:szCs w:val="24"/>
        </w:rPr>
        <w:t xml:space="preserve">was encrypted in the Xian </w:t>
      </w:r>
      <w:r w:rsidR="008C1024" w:rsidRPr="00E5375E">
        <w:rPr>
          <w:rFonts w:ascii="Times New Roman" w:hAnsi="Times New Roman" w:cs="Times New Roman"/>
          <w:sz w:val="24"/>
          <w:szCs w:val="24"/>
        </w:rPr>
        <w:t>Monument.</w:t>
      </w:r>
      <w:r w:rsidR="008C1024">
        <w:rPr>
          <w:rFonts w:ascii="Times New Roman" w:hAnsi="Times New Roman" w:cs="Times New Roman"/>
          <w:sz w:val="24"/>
          <w:szCs w:val="24"/>
        </w:rPr>
        <w:t xml:space="preserve"> </w:t>
      </w:r>
      <w:r w:rsidR="00611F77" w:rsidRPr="00E5375E">
        <w:rPr>
          <w:rFonts w:ascii="Times New Roman" w:hAnsi="Times New Roman" w:cs="Times New Roman"/>
          <w:sz w:val="24"/>
          <w:szCs w:val="24"/>
        </w:rPr>
        <w:t>Two of its verse</w:t>
      </w:r>
      <w:r w:rsidR="007868FB" w:rsidRPr="00E5375E">
        <w:rPr>
          <w:rFonts w:ascii="Times New Roman" w:hAnsi="Times New Roman" w:cs="Times New Roman"/>
          <w:sz w:val="24"/>
          <w:szCs w:val="24"/>
        </w:rPr>
        <w:t>s</w:t>
      </w:r>
      <w:r w:rsidR="00611F77" w:rsidRPr="00E5375E">
        <w:rPr>
          <w:rFonts w:ascii="Times New Roman" w:hAnsi="Times New Roman" w:cs="Times New Roman"/>
          <w:sz w:val="24"/>
          <w:szCs w:val="24"/>
        </w:rPr>
        <w:t xml:space="preserve"> read: </w:t>
      </w:r>
    </w:p>
    <w:p w14:paraId="0F5A0CAF" w14:textId="0CBDEBD7" w:rsidR="00611F77" w:rsidRP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t>The glorious and resplendent, accomplished Emperor,</w:t>
      </w:r>
    </w:p>
    <w:p w14:paraId="3E0CB115" w14:textId="77777777" w:rsidR="00611F77" w:rsidRP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t>Whose principles embraced those of preceding monarchs,</w:t>
      </w:r>
    </w:p>
    <w:p w14:paraId="743BB6F9" w14:textId="77777777" w:rsidR="00611F77" w:rsidRP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t>Taking advantage of the occasion, suppressed turbulence:</w:t>
      </w:r>
    </w:p>
    <w:p w14:paraId="12F54487" w14:textId="77777777" w:rsidR="00611F77" w:rsidRP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lastRenderedPageBreak/>
        <w:t>Heaven was spread out and the earth was enlarged.</w:t>
      </w:r>
    </w:p>
    <w:p w14:paraId="0E5395E9" w14:textId="77777777" w:rsidR="00611F77" w:rsidRP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t>When the pure, bright Illustrious Religion</w:t>
      </w:r>
    </w:p>
    <w:p w14:paraId="2C8CB8C5" w14:textId="77777777" w:rsidR="00611F77" w:rsidRP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t>Was introduced to our Tang dynasty,</w:t>
      </w:r>
    </w:p>
    <w:p w14:paraId="6A0F0107" w14:textId="77777777" w:rsidR="00611F77" w:rsidRP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t>The Scriptures were translated, and churches built,</w:t>
      </w:r>
    </w:p>
    <w:p w14:paraId="1C7402DD" w14:textId="77777777" w:rsidR="00611F77" w:rsidRP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t>And the vessel set in motion for the living and the dead:</w:t>
      </w:r>
    </w:p>
    <w:p w14:paraId="4409216E" w14:textId="77777777" w:rsid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t>Every kind of blessing was then obtained,</w:t>
      </w:r>
    </w:p>
    <w:p w14:paraId="359C25E4" w14:textId="1D5AEB7F" w:rsidR="00E5375E" w:rsidRPr="00E5375E" w:rsidRDefault="00611F77" w:rsidP="00E5375E">
      <w:pPr>
        <w:spacing w:after="0" w:line="240" w:lineRule="auto"/>
        <w:ind w:left="720"/>
        <w:rPr>
          <w:rFonts w:ascii="Times New Roman" w:hAnsi="Times New Roman" w:cs="Times New Roman"/>
          <w:sz w:val="24"/>
          <w:szCs w:val="24"/>
        </w:rPr>
      </w:pPr>
      <w:r w:rsidRPr="00E5375E">
        <w:rPr>
          <w:rFonts w:ascii="Times New Roman" w:hAnsi="Times New Roman" w:cs="Times New Roman"/>
          <w:sz w:val="24"/>
          <w:szCs w:val="24"/>
        </w:rPr>
        <w:t xml:space="preserve">And all the kingdoms enjoyed a state of peace. </w:t>
      </w:r>
      <w:r w:rsidRPr="00E5375E">
        <w:rPr>
          <w:rStyle w:val="FootnoteReference"/>
          <w:rFonts w:ascii="Times New Roman" w:hAnsi="Times New Roman" w:cs="Times New Roman"/>
          <w:sz w:val="24"/>
          <w:szCs w:val="24"/>
        </w:rPr>
        <w:footnoteReference w:id="5"/>
      </w:r>
    </w:p>
    <w:p w14:paraId="60DCAC88" w14:textId="6066E2E3" w:rsidR="00ED4702" w:rsidRPr="00E5375E" w:rsidRDefault="00ED4702" w:rsidP="00E5375E">
      <w:pPr>
        <w:spacing w:before="240" w:after="0" w:line="480" w:lineRule="auto"/>
        <w:ind w:firstLine="720"/>
        <w:rPr>
          <w:rFonts w:ascii="Times New Roman" w:hAnsi="Times New Roman" w:cs="Times New Roman"/>
          <w:sz w:val="24"/>
          <w:szCs w:val="24"/>
        </w:rPr>
      </w:pPr>
      <w:r w:rsidRPr="00E5375E">
        <w:rPr>
          <w:rFonts w:ascii="Times New Roman" w:hAnsi="Times New Roman" w:cs="Times New Roman"/>
          <w:sz w:val="24"/>
          <w:szCs w:val="24"/>
        </w:rPr>
        <w:t>Unfortunately, just as the impact of the church on culture grew</w:t>
      </w:r>
      <w:r w:rsidR="00B138CF" w:rsidRPr="00E5375E">
        <w:rPr>
          <w:rFonts w:ascii="Times New Roman" w:hAnsi="Times New Roman" w:cs="Times New Roman"/>
          <w:sz w:val="24"/>
          <w:szCs w:val="24"/>
        </w:rPr>
        <w:t>,</w:t>
      </w:r>
      <w:r w:rsidRPr="00E5375E">
        <w:rPr>
          <w:rFonts w:ascii="Times New Roman" w:hAnsi="Times New Roman" w:cs="Times New Roman"/>
          <w:sz w:val="24"/>
          <w:szCs w:val="24"/>
        </w:rPr>
        <w:t xml:space="preserve"> so did the </w:t>
      </w:r>
      <w:r w:rsidR="00B138CF" w:rsidRPr="00E5375E">
        <w:rPr>
          <w:rFonts w:ascii="Times New Roman" w:hAnsi="Times New Roman" w:cs="Times New Roman"/>
          <w:sz w:val="24"/>
          <w:szCs w:val="24"/>
        </w:rPr>
        <w:t>impact of culture</w:t>
      </w:r>
      <w:r w:rsidRPr="00E5375E">
        <w:rPr>
          <w:rFonts w:ascii="Times New Roman" w:hAnsi="Times New Roman" w:cs="Times New Roman"/>
          <w:sz w:val="24"/>
          <w:szCs w:val="24"/>
        </w:rPr>
        <w:t xml:space="preserve"> grow on the church. Christians shifted their focus from seeking God and His kingdom</w:t>
      </w:r>
      <w:r w:rsidR="00A04708">
        <w:rPr>
          <w:rFonts w:ascii="Times New Roman" w:hAnsi="Times New Roman" w:cs="Times New Roman"/>
          <w:sz w:val="24"/>
          <w:szCs w:val="24"/>
        </w:rPr>
        <w:t xml:space="preserve"> </w:t>
      </w:r>
      <w:r w:rsidRPr="00E5375E">
        <w:rPr>
          <w:rFonts w:ascii="Times New Roman" w:hAnsi="Times New Roman" w:cs="Times New Roman"/>
          <w:sz w:val="24"/>
          <w:szCs w:val="24"/>
        </w:rPr>
        <w:t xml:space="preserve">to pursuing wealth </w:t>
      </w:r>
      <w:r w:rsidR="00B138CF" w:rsidRPr="00E5375E">
        <w:rPr>
          <w:rFonts w:ascii="Times New Roman" w:hAnsi="Times New Roman" w:cs="Times New Roman"/>
          <w:sz w:val="24"/>
          <w:szCs w:val="24"/>
        </w:rPr>
        <w:t xml:space="preserve">and </w:t>
      </w:r>
      <w:r w:rsidRPr="00E5375E">
        <w:rPr>
          <w:rFonts w:ascii="Times New Roman" w:hAnsi="Times New Roman" w:cs="Times New Roman"/>
          <w:sz w:val="24"/>
          <w:szCs w:val="24"/>
        </w:rPr>
        <w:t>power. Service and sacrifice were replaced with</w:t>
      </w:r>
      <w:r w:rsidR="00B138CF" w:rsidRPr="00E5375E">
        <w:rPr>
          <w:rFonts w:ascii="Times New Roman" w:hAnsi="Times New Roman" w:cs="Times New Roman"/>
          <w:sz w:val="24"/>
          <w:szCs w:val="24"/>
        </w:rPr>
        <w:t xml:space="preserve"> disservice and</w:t>
      </w:r>
      <w:r w:rsidRPr="00E5375E">
        <w:rPr>
          <w:rFonts w:ascii="Times New Roman" w:hAnsi="Times New Roman" w:cs="Times New Roman"/>
          <w:sz w:val="24"/>
          <w:szCs w:val="24"/>
        </w:rPr>
        <w:t xml:space="preserve"> materialism. </w:t>
      </w:r>
      <w:r w:rsidR="00B138CF" w:rsidRPr="00E5375E">
        <w:rPr>
          <w:rFonts w:ascii="Times New Roman" w:hAnsi="Times New Roman" w:cs="Times New Roman"/>
          <w:sz w:val="24"/>
          <w:szCs w:val="24"/>
        </w:rPr>
        <w:t xml:space="preserve">Better said, the church followed the cultural trends of the time instead of Christ. </w:t>
      </w:r>
      <w:r w:rsidR="00A04708">
        <w:rPr>
          <w:rFonts w:ascii="Times New Roman" w:hAnsi="Times New Roman" w:cs="Times New Roman"/>
          <w:sz w:val="24"/>
          <w:szCs w:val="24"/>
        </w:rPr>
        <w:t>I</w:t>
      </w:r>
      <w:r w:rsidR="00B138CF" w:rsidRPr="00E5375E">
        <w:rPr>
          <w:rFonts w:ascii="Times New Roman" w:hAnsi="Times New Roman" w:cs="Times New Roman"/>
          <w:sz w:val="24"/>
          <w:szCs w:val="24"/>
        </w:rPr>
        <w:t>nstead of relying on the Holy Spirit to solve the</w:t>
      </w:r>
      <w:r w:rsidR="00115C36" w:rsidRPr="00E5375E">
        <w:rPr>
          <w:rFonts w:ascii="Times New Roman" w:hAnsi="Times New Roman" w:cs="Times New Roman"/>
          <w:sz w:val="24"/>
          <w:szCs w:val="24"/>
        </w:rPr>
        <w:t>ir</w:t>
      </w:r>
      <w:r w:rsidR="00B138CF" w:rsidRPr="00E5375E">
        <w:rPr>
          <w:rFonts w:ascii="Times New Roman" w:hAnsi="Times New Roman" w:cs="Times New Roman"/>
          <w:sz w:val="24"/>
          <w:szCs w:val="24"/>
        </w:rPr>
        <w:t xml:space="preserve"> problems, the church took a carnal approach</w:t>
      </w:r>
      <w:r w:rsidR="007A7700">
        <w:rPr>
          <w:rFonts w:ascii="Times New Roman" w:hAnsi="Times New Roman" w:cs="Times New Roman"/>
          <w:sz w:val="24"/>
          <w:szCs w:val="24"/>
        </w:rPr>
        <w:t>, which is Christendom</w:t>
      </w:r>
      <w:r w:rsidR="00A04708">
        <w:rPr>
          <w:rFonts w:ascii="Times New Roman" w:hAnsi="Times New Roman" w:cs="Times New Roman"/>
          <w:sz w:val="24"/>
          <w:szCs w:val="24"/>
        </w:rPr>
        <w:t xml:space="preserve">. </w:t>
      </w:r>
      <w:r w:rsidR="00B138CF" w:rsidRPr="00E5375E">
        <w:rPr>
          <w:rFonts w:ascii="Times New Roman" w:hAnsi="Times New Roman" w:cs="Times New Roman"/>
          <w:sz w:val="24"/>
          <w:szCs w:val="24"/>
        </w:rPr>
        <w:t>Christendom acclimatized</w:t>
      </w:r>
      <w:r w:rsidR="00115C36" w:rsidRPr="00E5375E">
        <w:rPr>
          <w:rFonts w:ascii="Times New Roman" w:hAnsi="Times New Roman" w:cs="Times New Roman"/>
          <w:sz w:val="24"/>
          <w:szCs w:val="24"/>
        </w:rPr>
        <w:t xml:space="preserve"> </w:t>
      </w:r>
      <w:r w:rsidR="007A7700">
        <w:rPr>
          <w:rFonts w:ascii="Times New Roman" w:hAnsi="Times New Roman" w:cs="Times New Roman"/>
          <w:sz w:val="24"/>
          <w:szCs w:val="24"/>
        </w:rPr>
        <w:t xml:space="preserve">Christians </w:t>
      </w:r>
      <w:r w:rsidR="00115C36" w:rsidRPr="00E5375E">
        <w:rPr>
          <w:rFonts w:ascii="Times New Roman" w:hAnsi="Times New Roman" w:cs="Times New Roman"/>
          <w:sz w:val="24"/>
          <w:szCs w:val="24"/>
        </w:rPr>
        <w:t>to the prevailing culture</w:t>
      </w:r>
      <w:r w:rsidR="00B138CF" w:rsidRPr="00E5375E">
        <w:rPr>
          <w:rFonts w:ascii="Times New Roman" w:hAnsi="Times New Roman" w:cs="Times New Roman"/>
          <w:sz w:val="24"/>
          <w:szCs w:val="24"/>
        </w:rPr>
        <w:t>. People were Christians not because of a personal encounter with Jesus Christ but rather by virtue of their birth and heritage.</w:t>
      </w:r>
    </w:p>
    <w:p w14:paraId="78DCA1BF" w14:textId="1E209C8D" w:rsidR="00115C36" w:rsidRPr="00E5375E" w:rsidRDefault="00B138CF" w:rsidP="00E5375E">
      <w:pPr>
        <w:spacing w:after="0" w:line="480" w:lineRule="auto"/>
        <w:ind w:firstLine="720"/>
        <w:rPr>
          <w:rFonts w:ascii="Times New Roman" w:hAnsi="Times New Roman" w:cs="Times New Roman"/>
          <w:sz w:val="24"/>
          <w:szCs w:val="24"/>
        </w:rPr>
      </w:pPr>
      <w:r w:rsidRPr="00E5375E">
        <w:rPr>
          <w:rFonts w:ascii="Times New Roman" w:hAnsi="Times New Roman" w:cs="Times New Roman"/>
          <w:sz w:val="24"/>
          <w:szCs w:val="24"/>
        </w:rPr>
        <w:t xml:space="preserve">Likewise, today the church </w:t>
      </w:r>
      <w:r w:rsidR="00115C36" w:rsidRPr="00E5375E">
        <w:rPr>
          <w:rFonts w:ascii="Times New Roman" w:hAnsi="Times New Roman" w:cs="Times New Roman"/>
          <w:sz w:val="24"/>
          <w:szCs w:val="24"/>
        </w:rPr>
        <w:t xml:space="preserve">on account of seeking to influence the culture has built schools, hospitals and orphanages. Also, it has lobbied parliaments to give more rights </w:t>
      </w:r>
      <w:r w:rsidR="0031106B" w:rsidRPr="00E5375E">
        <w:rPr>
          <w:rFonts w:ascii="Times New Roman" w:hAnsi="Times New Roman" w:cs="Times New Roman"/>
          <w:sz w:val="24"/>
          <w:szCs w:val="24"/>
        </w:rPr>
        <w:t>of worship and assembly</w:t>
      </w:r>
      <w:r w:rsidR="00115C36" w:rsidRPr="00E5375E">
        <w:rPr>
          <w:rFonts w:ascii="Times New Roman" w:hAnsi="Times New Roman" w:cs="Times New Roman"/>
          <w:sz w:val="24"/>
          <w:szCs w:val="24"/>
        </w:rPr>
        <w:t xml:space="preserve">. Currently, </w:t>
      </w:r>
      <w:r w:rsidR="0031106B" w:rsidRPr="00E5375E">
        <w:rPr>
          <w:rFonts w:ascii="Times New Roman" w:hAnsi="Times New Roman" w:cs="Times New Roman"/>
          <w:sz w:val="24"/>
          <w:szCs w:val="24"/>
        </w:rPr>
        <w:t xml:space="preserve">the </w:t>
      </w:r>
      <w:r w:rsidR="00115C36" w:rsidRPr="00E5375E">
        <w:rPr>
          <w:rFonts w:ascii="Times New Roman" w:hAnsi="Times New Roman" w:cs="Times New Roman"/>
          <w:sz w:val="24"/>
          <w:szCs w:val="24"/>
        </w:rPr>
        <w:t xml:space="preserve">American evangelical world continues to lobby politicians to legislate against practices such as abortion and </w:t>
      </w:r>
      <w:r w:rsidR="0031106B" w:rsidRPr="00E5375E">
        <w:rPr>
          <w:rFonts w:ascii="Times New Roman" w:hAnsi="Times New Roman" w:cs="Times New Roman"/>
          <w:sz w:val="24"/>
          <w:szCs w:val="24"/>
        </w:rPr>
        <w:t>Lesbian, Gay, Bisexual, Transgender and Queer (</w:t>
      </w:r>
      <w:r w:rsidR="00115C36" w:rsidRPr="00E5375E">
        <w:rPr>
          <w:rFonts w:ascii="Times New Roman" w:hAnsi="Times New Roman" w:cs="Times New Roman"/>
          <w:sz w:val="24"/>
          <w:szCs w:val="24"/>
        </w:rPr>
        <w:t>LGBTQ</w:t>
      </w:r>
      <w:r w:rsidR="0031106B" w:rsidRPr="00E5375E">
        <w:rPr>
          <w:rFonts w:ascii="Times New Roman" w:hAnsi="Times New Roman" w:cs="Times New Roman"/>
          <w:sz w:val="24"/>
          <w:szCs w:val="24"/>
        </w:rPr>
        <w:t>) agenda</w:t>
      </w:r>
      <w:r w:rsidR="00115C36" w:rsidRPr="00E5375E">
        <w:rPr>
          <w:rFonts w:ascii="Times New Roman" w:hAnsi="Times New Roman" w:cs="Times New Roman"/>
          <w:sz w:val="24"/>
          <w:szCs w:val="24"/>
        </w:rPr>
        <w:t xml:space="preserve">. Sadly, this has become challenging. </w:t>
      </w:r>
      <w:r w:rsidR="0031106B" w:rsidRPr="00E5375E">
        <w:rPr>
          <w:rFonts w:ascii="Times New Roman" w:hAnsi="Times New Roman" w:cs="Times New Roman"/>
          <w:sz w:val="24"/>
          <w:szCs w:val="24"/>
        </w:rPr>
        <w:t>I</w:t>
      </w:r>
      <w:r w:rsidR="00115C36" w:rsidRPr="00E5375E">
        <w:rPr>
          <w:rFonts w:ascii="Times New Roman" w:hAnsi="Times New Roman" w:cs="Times New Roman"/>
          <w:sz w:val="24"/>
          <w:szCs w:val="24"/>
        </w:rPr>
        <w:t xml:space="preserve">n trying to </w:t>
      </w:r>
      <w:r w:rsidR="0031106B" w:rsidRPr="00E5375E">
        <w:rPr>
          <w:rFonts w:ascii="Times New Roman" w:hAnsi="Times New Roman" w:cs="Times New Roman"/>
          <w:sz w:val="24"/>
          <w:szCs w:val="24"/>
        </w:rPr>
        <w:t>lobby politicians</w:t>
      </w:r>
      <w:r w:rsidR="00115C36" w:rsidRPr="00E5375E">
        <w:rPr>
          <w:rFonts w:ascii="Times New Roman" w:hAnsi="Times New Roman" w:cs="Times New Roman"/>
          <w:sz w:val="24"/>
          <w:szCs w:val="24"/>
        </w:rPr>
        <w:t xml:space="preserve"> for the rights of the unborn and sanctity of marriage, the American church has </w:t>
      </w:r>
      <w:r w:rsidR="007A7700">
        <w:rPr>
          <w:rFonts w:ascii="Times New Roman" w:hAnsi="Times New Roman" w:cs="Times New Roman"/>
          <w:sz w:val="24"/>
          <w:szCs w:val="24"/>
        </w:rPr>
        <w:t xml:space="preserve">found herself in deep </w:t>
      </w:r>
      <w:r w:rsidR="00115C36" w:rsidRPr="00E5375E">
        <w:rPr>
          <w:rFonts w:ascii="Times New Roman" w:hAnsi="Times New Roman" w:cs="Times New Roman"/>
          <w:sz w:val="24"/>
          <w:szCs w:val="24"/>
        </w:rPr>
        <w:t xml:space="preserve">murky political puddles. </w:t>
      </w:r>
      <w:r w:rsidR="0031106B" w:rsidRPr="00E5375E">
        <w:rPr>
          <w:rFonts w:ascii="Times New Roman" w:hAnsi="Times New Roman" w:cs="Times New Roman"/>
          <w:sz w:val="24"/>
          <w:szCs w:val="24"/>
        </w:rPr>
        <w:t xml:space="preserve">On one side of the divide are those who have gone with the flow and embraced these vices. On the other side are those who have outrightly rejected them. The former has abandoned </w:t>
      </w:r>
      <w:r w:rsidR="00611F77" w:rsidRPr="00E5375E">
        <w:rPr>
          <w:rFonts w:ascii="Times New Roman" w:hAnsi="Times New Roman" w:cs="Times New Roman"/>
          <w:sz w:val="24"/>
          <w:szCs w:val="24"/>
        </w:rPr>
        <w:t xml:space="preserve">her </w:t>
      </w:r>
      <w:r w:rsidR="0031106B" w:rsidRPr="00E5375E">
        <w:rPr>
          <w:rFonts w:ascii="Times New Roman" w:hAnsi="Times New Roman" w:cs="Times New Roman"/>
          <w:sz w:val="24"/>
          <w:szCs w:val="24"/>
        </w:rPr>
        <w:t xml:space="preserve">convictions and scriptures. The latter </w:t>
      </w:r>
      <w:r w:rsidR="00611F77" w:rsidRPr="00E5375E">
        <w:rPr>
          <w:rFonts w:ascii="Times New Roman" w:hAnsi="Times New Roman" w:cs="Times New Roman"/>
          <w:sz w:val="24"/>
          <w:szCs w:val="24"/>
        </w:rPr>
        <w:t xml:space="preserve">has </w:t>
      </w:r>
      <w:r w:rsidR="0031106B" w:rsidRPr="00E5375E">
        <w:rPr>
          <w:rFonts w:ascii="Times New Roman" w:hAnsi="Times New Roman" w:cs="Times New Roman"/>
          <w:sz w:val="24"/>
          <w:szCs w:val="24"/>
        </w:rPr>
        <w:t xml:space="preserve">sought to use carnal means </w:t>
      </w:r>
      <w:r w:rsidR="0031106B" w:rsidRPr="00E5375E">
        <w:rPr>
          <w:rFonts w:ascii="Times New Roman" w:hAnsi="Times New Roman" w:cs="Times New Roman"/>
          <w:sz w:val="24"/>
          <w:szCs w:val="24"/>
        </w:rPr>
        <w:lastRenderedPageBreak/>
        <w:t xml:space="preserve">(Christendom) to defend </w:t>
      </w:r>
      <w:r w:rsidR="00611F77" w:rsidRPr="00E5375E">
        <w:rPr>
          <w:rFonts w:ascii="Times New Roman" w:hAnsi="Times New Roman" w:cs="Times New Roman"/>
          <w:sz w:val="24"/>
          <w:szCs w:val="24"/>
        </w:rPr>
        <w:t>her</w:t>
      </w:r>
      <w:r w:rsidR="0031106B" w:rsidRPr="00E5375E">
        <w:rPr>
          <w:rFonts w:ascii="Times New Roman" w:hAnsi="Times New Roman" w:cs="Times New Roman"/>
          <w:sz w:val="24"/>
          <w:szCs w:val="24"/>
        </w:rPr>
        <w:t xml:space="preserve"> convictions.</w:t>
      </w:r>
      <w:r w:rsidR="00611F77" w:rsidRPr="00E5375E">
        <w:rPr>
          <w:rFonts w:ascii="Times New Roman" w:hAnsi="Times New Roman" w:cs="Times New Roman"/>
          <w:sz w:val="24"/>
          <w:szCs w:val="24"/>
        </w:rPr>
        <w:t xml:space="preserve"> The resultant effect is that the church is divided</w:t>
      </w:r>
      <w:r w:rsidR="00236C8D">
        <w:rPr>
          <w:rFonts w:ascii="Times New Roman" w:hAnsi="Times New Roman" w:cs="Times New Roman"/>
          <w:sz w:val="24"/>
          <w:szCs w:val="24"/>
        </w:rPr>
        <w:t xml:space="preserve"> and</w:t>
      </w:r>
      <w:r w:rsidR="00611F77" w:rsidRPr="00E5375E">
        <w:rPr>
          <w:rFonts w:ascii="Times New Roman" w:hAnsi="Times New Roman" w:cs="Times New Roman"/>
          <w:sz w:val="24"/>
          <w:szCs w:val="24"/>
        </w:rPr>
        <w:t xml:space="preserve"> </w:t>
      </w:r>
      <w:r w:rsidR="00236C8D">
        <w:rPr>
          <w:rFonts w:ascii="Times New Roman" w:hAnsi="Times New Roman" w:cs="Times New Roman"/>
          <w:sz w:val="24"/>
          <w:szCs w:val="24"/>
        </w:rPr>
        <w:t>u</w:t>
      </w:r>
      <w:r w:rsidR="00611F77" w:rsidRPr="00E5375E">
        <w:rPr>
          <w:rFonts w:ascii="Times New Roman" w:hAnsi="Times New Roman" w:cs="Times New Roman"/>
          <w:sz w:val="24"/>
          <w:szCs w:val="24"/>
        </w:rPr>
        <w:t>nity has lost.</w:t>
      </w:r>
    </w:p>
    <w:p w14:paraId="430722CA" w14:textId="693104BF" w:rsidR="00400C99" w:rsidRDefault="00236C8D" w:rsidP="00426BB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th</w:t>
      </w:r>
      <w:r w:rsidR="00426BB9">
        <w:rPr>
          <w:rFonts w:ascii="Times New Roman" w:hAnsi="Times New Roman" w:cs="Times New Roman"/>
          <w:sz w:val="24"/>
          <w:szCs w:val="24"/>
        </w:rPr>
        <w:t xml:space="preserve">is brief </w:t>
      </w:r>
      <w:r w:rsidR="007A7700">
        <w:rPr>
          <w:rFonts w:ascii="Times New Roman" w:hAnsi="Times New Roman" w:cs="Times New Roman"/>
          <w:sz w:val="24"/>
          <w:szCs w:val="24"/>
        </w:rPr>
        <w:t>observation</w:t>
      </w:r>
      <w:r>
        <w:rPr>
          <w:rFonts w:ascii="Times New Roman" w:hAnsi="Times New Roman" w:cs="Times New Roman"/>
          <w:sz w:val="24"/>
          <w:szCs w:val="24"/>
        </w:rPr>
        <w:t xml:space="preserve">, believers can learn that they are better in persecution than in Christendom. </w:t>
      </w:r>
      <w:r w:rsidR="00A04708">
        <w:rPr>
          <w:rFonts w:ascii="Times New Roman" w:hAnsi="Times New Roman" w:cs="Times New Roman"/>
          <w:sz w:val="24"/>
          <w:szCs w:val="24"/>
        </w:rPr>
        <w:t xml:space="preserve">As opposed to persecution that often makes believers rely on the help of the Holy Spirit, </w:t>
      </w:r>
      <w:r>
        <w:rPr>
          <w:rFonts w:ascii="Times New Roman" w:hAnsi="Times New Roman" w:cs="Times New Roman"/>
          <w:sz w:val="24"/>
          <w:szCs w:val="24"/>
        </w:rPr>
        <w:t xml:space="preserve">Christendom is a carnal way of trying to </w:t>
      </w:r>
      <w:r w:rsidR="00A04708">
        <w:rPr>
          <w:rFonts w:ascii="Times New Roman" w:hAnsi="Times New Roman" w:cs="Times New Roman"/>
          <w:sz w:val="24"/>
          <w:szCs w:val="24"/>
        </w:rPr>
        <w:t>solve the issues at hand</w:t>
      </w:r>
      <w:r>
        <w:rPr>
          <w:rFonts w:ascii="Times New Roman" w:hAnsi="Times New Roman" w:cs="Times New Roman"/>
          <w:sz w:val="24"/>
          <w:szCs w:val="24"/>
        </w:rPr>
        <w:t xml:space="preserve">. </w:t>
      </w:r>
      <w:r w:rsidR="00A04708">
        <w:rPr>
          <w:rFonts w:ascii="Times New Roman" w:hAnsi="Times New Roman" w:cs="Times New Roman"/>
          <w:sz w:val="24"/>
          <w:szCs w:val="24"/>
        </w:rPr>
        <w:t>Also, b</w:t>
      </w:r>
      <w:r>
        <w:rPr>
          <w:rFonts w:ascii="Times New Roman" w:hAnsi="Times New Roman" w:cs="Times New Roman"/>
          <w:sz w:val="24"/>
          <w:szCs w:val="24"/>
        </w:rPr>
        <w:t>elievers ought to remember that their citizenship is in heave</w:t>
      </w:r>
      <w:r w:rsidR="000D1D3D">
        <w:rPr>
          <w:rFonts w:ascii="Times New Roman" w:hAnsi="Times New Roman" w:cs="Times New Roman"/>
          <w:sz w:val="24"/>
          <w:szCs w:val="24"/>
        </w:rPr>
        <w:t>n (Phil 3:20)</w:t>
      </w:r>
      <w:r>
        <w:rPr>
          <w:rFonts w:ascii="Times New Roman" w:hAnsi="Times New Roman" w:cs="Times New Roman"/>
          <w:sz w:val="24"/>
          <w:szCs w:val="24"/>
        </w:rPr>
        <w:t xml:space="preserve">. </w:t>
      </w:r>
      <w:r w:rsidR="000D1D3D">
        <w:rPr>
          <w:rFonts w:ascii="Times New Roman" w:hAnsi="Times New Roman" w:cs="Times New Roman"/>
          <w:sz w:val="24"/>
          <w:szCs w:val="24"/>
        </w:rPr>
        <w:t xml:space="preserve">They are not representing their own interests but rather the interests of God. </w:t>
      </w:r>
      <w:r w:rsidR="00A04708">
        <w:rPr>
          <w:rFonts w:ascii="Times New Roman" w:hAnsi="Times New Roman" w:cs="Times New Roman"/>
          <w:sz w:val="24"/>
          <w:szCs w:val="24"/>
        </w:rPr>
        <w:t>Thirdly, believers should be aware that t</w:t>
      </w:r>
      <w:r>
        <w:rPr>
          <w:rFonts w:ascii="Times New Roman" w:hAnsi="Times New Roman" w:cs="Times New Roman"/>
          <w:sz w:val="24"/>
          <w:szCs w:val="24"/>
        </w:rPr>
        <w:t>hey are not fighting against flesh and blood</w:t>
      </w:r>
      <w:r w:rsidR="00A04708">
        <w:rPr>
          <w:rFonts w:ascii="Times New Roman" w:hAnsi="Times New Roman" w:cs="Times New Roman"/>
          <w:sz w:val="24"/>
          <w:szCs w:val="24"/>
        </w:rPr>
        <w:t>, b</w:t>
      </w:r>
      <w:r>
        <w:rPr>
          <w:rFonts w:ascii="Times New Roman" w:hAnsi="Times New Roman" w:cs="Times New Roman"/>
          <w:sz w:val="24"/>
          <w:szCs w:val="24"/>
        </w:rPr>
        <w:t xml:space="preserve">ut against </w:t>
      </w:r>
      <w:r w:rsidR="000D1D3D">
        <w:rPr>
          <w:rFonts w:ascii="Times New Roman" w:hAnsi="Times New Roman" w:cs="Times New Roman"/>
          <w:sz w:val="24"/>
          <w:szCs w:val="24"/>
        </w:rPr>
        <w:t xml:space="preserve">rulers, against authorities, against the powers of this dark world and against the spiritual forces of evil in the heavenly realms (Eph 6:12). </w:t>
      </w:r>
      <w:r w:rsidR="00A04708">
        <w:rPr>
          <w:rFonts w:ascii="Times New Roman" w:hAnsi="Times New Roman" w:cs="Times New Roman"/>
          <w:sz w:val="24"/>
          <w:szCs w:val="24"/>
        </w:rPr>
        <w:t xml:space="preserve">With such an awareness they will not be consumed into trying to fix </w:t>
      </w:r>
      <w:r w:rsidR="00426BB9">
        <w:rPr>
          <w:rFonts w:ascii="Times New Roman" w:hAnsi="Times New Roman" w:cs="Times New Roman"/>
          <w:sz w:val="24"/>
          <w:szCs w:val="24"/>
        </w:rPr>
        <w:t>human problems</w:t>
      </w:r>
      <w:r w:rsidR="00A04708">
        <w:rPr>
          <w:rFonts w:ascii="Times New Roman" w:hAnsi="Times New Roman" w:cs="Times New Roman"/>
          <w:sz w:val="24"/>
          <w:szCs w:val="24"/>
        </w:rPr>
        <w:t xml:space="preserve"> by putting their trust in the government or politicians</w:t>
      </w:r>
      <w:r w:rsidR="007A7700">
        <w:rPr>
          <w:rFonts w:ascii="Times New Roman" w:hAnsi="Times New Roman" w:cs="Times New Roman"/>
          <w:sz w:val="24"/>
          <w:szCs w:val="24"/>
        </w:rPr>
        <w:t xml:space="preserve"> but rather will employ spiritual weapons to establish God’s agenda here on earth.</w:t>
      </w:r>
    </w:p>
    <w:p w14:paraId="18900AC0" w14:textId="498D4FF4" w:rsidR="00CF4FCA" w:rsidRDefault="00CF4FCA" w:rsidP="00426BB9">
      <w:pPr>
        <w:spacing w:after="0" w:line="480" w:lineRule="auto"/>
        <w:ind w:firstLine="720"/>
        <w:rPr>
          <w:rFonts w:ascii="Times New Roman" w:hAnsi="Times New Roman" w:cs="Times New Roman"/>
          <w:sz w:val="24"/>
          <w:szCs w:val="24"/>
        </w:rPr>
      </w:pPr>
    </w:p>
    <w:sectPr w:rsidR="00CF4F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09E35" w14:textId="77777777" w:rsidR="000E4BB2" w:rsidRDefault="000E4BB2" w:rsidP="00400C99">
      <w:pPr>
        <w:spacing w:after="0" w:line="240" w:lineRule="auto"/>
      </w:pPr>
      <w:r>
        <w:separator/>
      </w:r>
    </w:p>
  </w:endnote>
  <w:endnote w:type="continuationSeparator" w:id="0">
    <w:p w14:paraId="16F8E189" w14:textId="77777777" w:rsidR="000E4BB2" w:rsidRDefault="000E4BB2" w:rsidP="00400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C1740" w14:textId="77777777" w:rsidR="000E4BB2" w:rsidRDefault="000E4BB2" w:rsidP="00400C99">
      <w:pPr>
        <w:spacing w:after="0" w:line="240" w:lineRule="auto"/>
      </w:pPr>
      <w:r>
        <w:separator/>
      </w:r>
    </w:p>
  </w:footnote>
  <w:footnote w:type="continuationSeparator" w:id="0">
    <w:p w14:paraId="5CE96B68" w14:textId="77777777" w:rsidR="000E4BB2" w:rsidRDefault="000E4BB2" w:rsidP="00400C99">
      <w:pPr>
        <w:spacing w:after="0" w:line="240" w:lineRule="auto"/>
      </w:pPr>
      <w:r>
        <w:continuationSeparator/>
      </w:r>
    </w:p>
  </w:footnote>
  <w:footnote w:id="1">
    <w:p w14:paraId="61692246" w14:textId="49E1A7EC" w:rsidR="00CF4FCA" w:rsidRPr="00426BB9" w:rsidRDefault="00CF4FCA" w:rsidP="00426BB9">
      <w:pPr>
        <w:pStyle w:val="FootnoteText"/>
        <w:spacing w:before="240"/>
        <w:ind w:firstLine="720"/>
        <w:rPr>
          <w:rFonts w:ascii="Times New Roman" w:hAnsi="Times New Roman" w:cs="Times New Roman"/>
        </w:rPr>
      </w:pPr>
      <w:r w:rsidRPr="00426BB9">
        <w:rPr>
          <w:rStyle w:val="FootnoteReference"/>
          <w:rFonts w:ascii="Times New Roman" w:hAnsi="Times New Roman" w:cs="Times New Roman"/>
        </w:rPr>
        <w:footnoteRef/>
      </w:r>
      <w:r w:rsidRPr="00426BB9">
        <w:rPr>
          <w:rFonts w:ascii="Times New Roman" w:hAnsi="Times New Roman" w:cs="Times New Roman"/>
        </w:rPr>
        <w:t xml:space="preserve"> Mark A. Noll, </w:t>
      </w:r>
      <w:r w:rsidRPr="00426BB9">
        <w:rPr>
          <w:rFonts w:ascii="Times New Roman" w:hAnsi="Times New Roman" w:cs="Times New Roman"/>
          <w:i/>
          <w:iCs/>
        </w:rPr>
        <w:t>Turning Points: Decisive Moments in the History of Christianity</w:t>
      </w:r>
      <w:r w:rsidRPr="00426BB9">
        <w:rPr>
          <w:rFonts w:ascii="Times New Roman" w:hAnsi="Times New Roman" w:cs="Times New Roman"/>
        </w:rPr>
        <w:t>, 3rd Edition (Grand Rapids, MI: Baker Academic, 2018), 55.</w:t>
      </w:r>
    </w:p>
  </w:footnote>
  <w:footnote w:id="2">
    <w:p w14:paraId="45F0C58E" w14:textId="7472C028" w:rsidR="00CF4FCA" w:rsidRPr="00426BB9" w:rsidRDefault="00CF4FCA" w:rsidP="00426BB9">
      <w:pPr>
        <w:pStyle w:val="FootnoteText"/>
        <w:spacing w:before="240"/>
        <w:ind w:firstLine="720"/>
        <w:rPr>
          <w:rFonts w:ascii="Times New Roman" w:hAnsi="Times New Roman" w:cs="Times New Roman"/>
        </w:rPr>
      </w:pPr>
      <w:r w:rsidRPr="00426BB9">
        <w:rPr>
          <w:rStyle w:val="FootnoteReference"/>
          <w:rFonts w:ascii="Times New Roman" w:hAnsi="Times New Roman" w:cs="Times New Roman"/>
        </w:rPr>
        <w:footnoteRef/>
      </w:r>
      <w:r w:rsidRPr="00426BB9">
        <w:rPr>
          <w:rFonts w:ascii="Times New Roman" w:hAnsi="Times New Roman" w:cs="Times New Roman"/>
        </w:rPr>
        <w:t xml:space="preserve"> </w:t>
      </w:r>
      <w:r w:rsidRPr="003061ED">
        <w:rPr>
          <w:rFonts w:ascii="Times New Roman" w:hAnsi="Times New Roman" w:cs="Times New Roman"/>
        </w:rPr>
        <w:t xml:space="preserve">Unless otherwise noted, all biblical passages referenced are in the </w:t>
      </w:r>
      <w:r w:rsidRPr="003061ED">
        <w:rPr>
          <w:rFonts w:ascii="Times New Roman" w:hAnsi="Times New Roman" w:cs="Times New Roman"/>
          <w:i/>
          <w:iCs/>
        </w:rPr>
        <w:t>New International Version</w:t>
      </w:r>
      <w:r w:rsidRPr="003061ED">
        <w:rPr>
          <w:rFonts w:ascii="Times New Roman" w:hAnsi="Times New Roman" w:cs="Times New Roman"/>
        </w:rPr>
        <w:t xml:space="preserve"> (Grand Rapids, MI: Zondervan, 2011).</w:t>
      </w:r>
    </w:p>
  </w:footnote>
  <w:footnote w:id="3">
    <w:p w14:paraId="5ECE252A" w14:textId="20BFFD48" w:rsidR="00CF4FCA" w:rsidRPr="00426BB9" w:rsidRDefault="00CF4FCA" w:rsidP="00426BB9">
      <w:pPr>
        <w:pStyle w:val="FootnoteText"/>
        <w:spacing w:before="240"/>
        <w:ind w:firstLine="720"/>
        <w:rPr>
          <w:rFonts w:ascii="Times New Roman" w:hAnsi="Times New Roman" w:cs="Times New Roman"/>
        </w:rPr>
      </w:pPr>
      <w:r w:rsidRPr="00426BB9">
        <w:rPr>
          <w:rStyle w:val="FootnoteReference"/>
          <w:rFonts w:ascii="Times New Roman" w:hAnsi="Times New Roman" w:cs="Times New Roman"/>
        </w:rPr>
        <w:footnoteRef/>
      </w:r>
      <w:r w:rsidRPr="00426BB9">
        <w:rPr>
          <w:rFonts w:ascii="Times New Roman" w:hAnsi="Times New Roman" w:cs="Times New Roman"/>
        </w:rPr>
        <w:t xml:space="preserve"> Robert C. Walton, </w:t>
      </w:r>
      <w:r w:rsidRPr="00426BB9">
        <w:rPr>
          <w:rFonts w:ascii="Times New Roman" w:hAnsi="Times New Roman" w:cs="Times New Roman"/>
          <w:i/>
          <w:iCs/>
        </w:rPr>
        <w:t>Chronological and Background Charts of Church History</w:t>
      </w:r>
      <w:r w:rsidRPr="00426BB9">
        <w:rPr>
          <w:rFonts w:ascii="Times New Roman" w:hAnsi="Times New Roman" w:cs="Times New Roman"/>
        </w:rPr>
        <w:t>, Rev. and Expanded Edition (Grand Rapids, MI: Zondervan, 2005), 10.</w:t>
      </w:r>
    </w:p>
  </w:footnote>
  <w:footnote w:id="4">
    <w:p w14:paraId="6611713E" w14:textId="77777777" w:rsidR="00CF4FCA" w:rsidRPr="00426BB9" w:rsidRDefault="00CF4FCA" w:rsidP="00426BB9">
      <w:pPr>
        <w:pStyle w:val="FootnoteText"/>
        <w:spacing w:before="240"/>
        <w:ind w:firstLine="720"/>
        <w:rPr>
          <w:rFonts w:ascii="Times New Roman" w:hAnsi="Times New Roman" w:cs="Times New Roman"/>
        </w:rPr>
      </w:pPr>
      <w:r w:rsidRPr="00426BB9">
        <w:rPr>
          <w:rStyle w:val="FootnoteReference"/>
          <w:rFonts w:ascii="Times New Roman" w:hAnsi="Times New Roman" w:cs="Times New Roman"/>
        </w:rPr>
        <w:footnoteRef/>
      </w:r>
      <w:r w:rsidRPr="00426BB9">
        <w:rPr>
          <w:rFonts w:ascii="Times New Roman" w:hAnsi="Times New Roman" w:cs="Times New Roman"/>
        </w:rPr>
        <w:t xml:space="preserve"> Mark A. Noll, </w:t>
      </w:r>
      <w:r w:rsidRPr="00426BB9">
        <w:rPr>
          <w:rFonts w:ascii="Times New Roman" w:hAnsi="Times New Roman" w:cs="Times New Roman"/>
          <w:i/>
          <w:iCs/>
        </w:rPr>
        <w:t>Turning Points: Decisive Moments in the History of Christianity</w:t>
      </w:r>
      <w:r w:rsidRPr="00426BB9">
        <w:rPr>
          <w:rFonts w:ascii="Times New Roman" w:hAnsi="Times New Roman" w:cs="Times New Roman"/>
        </w:rPr>
        <w:t>, 3rd Edition (Grand Rapids, MI: Baker Academic, 2018), 42.</w:t>
      </w:r>
    </w:p>
  </w:footnote>
  <w:footnote w:id="5">
    <w:p w14:paraId="4174701A" w14:textId="41ABFB15" w:rsidR="00CF4FCA" w:rsidRPr="00426BB9" w:rsidRDefault="00CF4FCA" w:rsidP="00426BB9">
      <w:pPr>
        <w:pStyle w:val="FootnoteText"/>
        <w:ind w:firstLine="720"/>
        <w:rPr>
          <w:rFonts w:ascii="Times New Roman" w:hAnsi="Times New Roman" w:cs="Times New Roman"/>
        </w:rPr>
      </w:pPr>
      <w:r w:rsidRPr="00426BB9">
        <w:rPr>
          <w:rStyle w:val="FootnoteReference"/>
          <w:rFonts w:ascii="Times New Roman" w:hAnsi="Times New Roman" w:cs="Times New Roman"/>
        </w:rPr>
        <w:footnoteRef/>
      </w:r>
      <w:r w:rsidRPr="00426BB9">
        <w:rPr>
          <w:rFonts w:ascii="Times New Roman" w:hAnsi="Times New Roman" w:cs="Times New Roman"/>
        </w:rPr>
        <w:t xml:space="preserve"> C. Douglas Weaver and Rady Roldan Figueroa, </w:t>
      </w:r>
      <w:r w:rsidRPr="00426BB9">
        <w:rPr>
          <w:rFonts w:ascii="Times New Roman" w:hAnsi="Times New Roman" w:cs="Times New Roman"/>
          <w:i/>
          <w:iCs/>
        </w:rPr>
        <w:t>Exploring Christian Heritage: A Reader in History and Theology</w:t>
      </w:r>
      <w:r w:rsidRPr="00426BB9">
        <w:rPr>
          <w:rFonts w:ascii="Times New Roman" w:hAnsi="Times New Roman" w:cs="Times New Roman"/>
        </w:rPr>
        <w:t>, 2</w:t>
      </w:r>
      <w:r w:rsidRPr="00426BB9">
        <w:rPr>
          <w:rFonts w:ascii="Times New Roman" w:hAnsi="Times New Roman" w:cs="Times New Roman"/>
          <w:vertAlign w:val="superscript"/>
        </w:rPr>
        <w:t>nd</w:t>
      </w:r>
      <w:r w:rsidRPr="00426BB9">
        <w:rPr>
          <w:rFonts w:ascii="Times New Roman" w:hAnsi="Times New Roman" w:cs="Times New Roman"/>
        </w:rPr>
        <w:t xml:space="preserve"> Edition (Waco, TX: Baylor University Press, 2019), 63.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061852"/>
    <w:multiLevelType w:val="multilevel"/>
    <w:tmpl w:val="7A26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56C"/>
    <w:rsid w:val="00042FA3"/>
    <w:rsid w:val="000D1D3D"/>
    <w:rsid w:val="000E4BB2"/>
    <w:rsid w:val="00115C36"/>
    <w:rsid w:val="00236C8D"/>
    <w:rsid w:val="0031106B"/>
    <w:rsid w:val="003F3EAB"/>
    <w:rsid w:val="00400C99"/>
    <w:rsid w:val="00426BB9"/>
    <w:rsid w:val="004C1CA7"/>
    <w:rsid w:val="0056356C"/>
    <w:rsid w:val="00611F77"/>
    <w:rsid w:val="0064575C"/>
    <w:rsid w:val="00646646"/>
    <w:rsid w:val="006A4D1E"/>
    <w:rsid w:val="007868FB"/>
    <w:rsid w:val="007A7700"/>
    <w:rsid w:val="008C1024"/>
    <w:rsid w:val="008E0646"/>
    <w:rsid w:val="00A04708"/>
    <w:rsid w:val="00B138CF"/>
    <w:rsid w:val="00CA0E48"/>
    <w:rsid w:val="00CF4FCA"/>
    <w:rsid w:val="00D25D06"/>
    <w:rsid w:val="00E2339B"/>
    <w:rsid w:val="00E5375E"/>
    <w:rsid w:val="00E93FDD"/>
    <w:rsid w:val="00ED428D"/>
    <w:rsid w:val="00ED4702"/>
    <w:rsid w:val="00F64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58597"/>
  <w15:chartTrackingRefBased/>
  <w15:docId w15:val="{5E909908-7B33-46EC-815D-EEBCA93C3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00C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0C99"/>
    <w:rPr>
      <w:sz w:val="20"/>
      <w:szCs w:val="20"/>
    </w:rPr>
  </w:style>
  <w:style w:type="character" w:styleId="FootnoteReference">
    <w:name w:val="footnote reference"/>
    <w:basedOn w:val="DefaultParagraphFont"/>
    <w:uiPriority w:val="99"/>
    <w:semiHidden/>
    <w:unhideWhenUsed/>
    <w:rsid w:val="00400C99"/>
    <w:rPr>
      <w:vertAlign w:val="superscript"/>
    </w:rPr>
  </w:style>
  <w:style w:type="character" w:customStyle="1" w:styleId="mceitemhidden">
    <w:name w:val="mceitemhidden"/>
    <w:basedOn w:val="DefaultParagraphFont"/>
    <w:rsid w:val="00CF4FCA"/>
  </w:style>
  <w:style w:type="character" w:customStyle="1" w:styleId="mceitemhiddenspellword">
    <w:name w:val="mceitemhiddenspellword"/>
    <w:basedOn w:val="DefaultParagraphFont"/>
    <w:rsid w:val="00CF4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49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2D78230-EB4A-43FB-9BD1-4546D2461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3</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2021-02-03T18:03:00Z</dcterms:created>
  <dcterms:modified xsi:type="dcterms:W3CDTF">2021-02-04T18:37:00Z</dcterms:modified>
</cp:coreProperties>
</file>