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290A74FD" w14:textId="3CCBA3A1" w:rsidR="00F252B7" w:rsidRDefault="00F754C5" w:rsidP="00F754C5">
      <w:pPr>
        <w:jc w:val="center"/>
        <w:rPr>
          <w:rFonts w:cs="Times New Roman"/>
          <w:b/>
          <w:bCs/>
          <w:szCs w:val="24"/>
        </w:rPr>
      </w:pPr>
      <w:r w:rsidRPr="00F754C5">
        <w:rPr>
          <w:rFonts w:cs="Times New Roman"/>
          <w:b/>
          <w:bCs/>
          <w:szCs w:val="24"/>
        </w:rPr>
        <w:t>Statement of Faith: Fall Through Judgment Assignment</w:t>
      </w:r>
    </w:p>
    <w:p w14:paraId="6B512017" w14:textId="77777777" w:rsidR="00F754C5" w:rsidRDefault="00F754C5" w:rsidP="00F754C5">
      <w:pPr>
        <w:jc w:val="center"/>
        <w:rPr>
          <w:rFonts w:cs="Times New Roman"/>
          <w:szCs w:val="24"/>
        </w:rPr>
      </w:pPr>
    </w:p>
    <w:p w14:paraId="76210250" w14:textId="77777777" w:rsidR="005B62F2" w:rsidRPr="00872F9C" w:rsidRDefault="005B62F2"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24784D21" w:rsidR="00237BE3" w:rsidRPr="00872F9C" w:rsidRDefault="00F754C5"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10</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99935050" w:displacedByCustomXml="next"/>
    <w:bookmarkStart w:id="3" w:name="_Toc99290391" w:displacedByCustomXml="next"/>
    <w:bookmarkStart w:id="4" w:name="_Toc65892060" w:displacedByCustomXml="next"/>
    <w:bookmarkStart w:id="5" w:name="_Toc64731567" w:displacedByCustomXml="next"/>
    <w:bookmarkStart w:id="6" w:name="_Toc56175211" w:displacedByCustomXml="next"/>
    <w:bookmarkStart w:id="7" w:name="_Toc55367818" w:displacedByCustomXml="next"/>
    <w:bookmarkStart w:id="8" w:name="_Toc56631515" w:displacedByCustomXml="next"/>
    <w:bookmarkStart w:id="9" w:name="_Toc56981059" w:displacedByCustomXml="next"/>
    <w:bookmarkStart w:id="10" w:name="_Toc56981547" w:displacedByCustomXml="next"/>
    <w:bookmarkStart w:id="11" w:name="_Toc56985422" w:displacedByCustomXml="next"/>
    <w:bookmarkStart w:id="12" w:name="_Toc58310283" w:displacedByCustomXml="next"/>
    <w:bookmarkStart w:id="13" w:name="_Toc100536297" w:displacedByCustomXml="next"/>
    <w:sdt>
      <w:sdtPr>
        <w:rPr>
          <w:rFonts w:eastAsiaTheme="minorHAnsi" w:cs="Times New Roman"/>
          <w:b w:val="0"/>
          <w:szCs w:val="22"/>
        </w:rPr>
        <w:id w:val="-2119129730"/>
        <w:docPartObj>
          <w:docPartGallery w:val="Table of Contents"/>
          <w:docPartUnique/>
        </w:docPartObj>
      </w:sdtPr>
      <w:sdtEndPr>
        <w:rPr>
          <w:rFonts w:asciiTheme="majorBidi" w:hAnsiTheme="majorBidi" w:cstheme="majorBidi"/>
          <w:bCs/>
          <w:noProof/>
          <w:szCs w:val="24"/>
        </w:rPr>
      </w:sdtEndPr>
      <w:sdtContent>
        <w:p w14:paraId="58E4F02F" w14:textId="77777777" w:rsidR="0029032F" w:rsidRPr="0029032F" w:rsidRDefault="009B6796" w:rsidP="0029032F">
          <w:pPr>
            <w:pStyle w:val="Heading1"/>
            <w:spacing w:line="240" w:lineRule="auto"/>
            <w:rPr>
              <w:rFonts w:asciiTheme="majorBidi" w:hAnsiTheme="majorBidi"/>
              <w:noProof/>
            </w:rPr>
          </w:pPr>
          <w:r w:rsidRPr="00956467">
            <w:t>Content</w:t>
          </w:r>
          <w:bookmarkEnd w:id="13"/>
          <w:bookmarkEnd w:id="12"/>
          <w:bookmarkEnd w:id="11"/>
          <w:bookmarkEnd w:id="10"/>
          <w:bookmarkEnd w:id="9"/>
          <w:bookmarkEnd w:id="8"/>
          <w:bookmarkEnd w:id="7"/>
          <w:bookmarkEnd w:id="6"/>
          <w:bookmarkEnd w:id="5"/>
          <w:bookmarkEnd w:id="4"/>
          <w:bookmarkEnd w:id="3"/>
          <w:bookmarkEnd w:id="2"/>
          <w:r w:rsidRPr="0029032F">
            <w:rPr>
              <w:rFonts w:asciiTheme="majorBidi" w:eastAsia="Century Gothic" w:hAnsiTheme="majorBidi"/>
            </w:rPr>
            <w:fldChar w:fldCharType="begin"/>
          </w:r>
          <w:r w:rsidRPr="0029032F">
            <w:rPr>
              <w:rFonts w:asciiTheme="majorBidi" w:hAnsiTheme="majorBidi"/>
            </w:rPr>
            <w:instrText xml:space="preserve"> TOC \o "1-3" \h \z \u </w:instrText>
          </w:r>
          <w:r w:rsidRPr="0029032F">
            <w:rPr>
              <w:rFonts w:asciiTheme="majorBidi" w:eastAsia="Century Gothic" w:hAnsiTheme="majorBidi"/>
            </w:rPr>
            <w:fldChar w:fldCharType="separate"/>
          </w:r>
        </w:p>
        <w:p w14:paraId="456EAF79" w14:textId="292426A5"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298" w:history="1">
            <w:r w:rsidR="0029032F" w:rsidRPr="0029032F">
              <w:rPr>
                <w:rStyle w:val="Hyperlink"/>
                <w:rFonts w:asciiTheme="majorBidi" w:hAnsiTheme="majorBidi" w:cstheme="majorBidi"/>
                <w:b/>
                <w:bCs/>
                <w:noProof/>
              </w:rPr>
              <w:t>Fall</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_Toc100536298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1</w:t>
            </w:r>
            <w:r w:rsidR="0029032F" w:rsidRPr="0029032F">
              <w:rPr>
                <w:rFonts w:asciiTheme="majorBidi" w:hAnsiTheme="majorBidi" w:cstheme="majorBidi"/>
                <w:b/>
                <w:bCs/>
                <w:noProof/>
                <w:webHidden/>
              </w:rPr>
              <w:fldChar w:fldCharType="end"/>
            </w:r>
          </w:hyperlink>
        </w:p>
        <w:p w14:paraId="424E9A09" w14:textId="2D231058"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299" w:history="1">
            <w:r w:rsidR="0029032F" w:rsidRPr="0029032F">
              <w:rPr>
                <w:rStyle w:val="Hyperlink"/>
                <w:rFonts w:asciiTheme="majorBidi" w:hAnsiTheme="majorBidi" w:cstheme="majorBidi"/>
                <w:noProof/>
              </w:rPr>
              <w:t>Quote By John Calvin</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_Toc100536299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w:t>
            </w:r>
            <w:r w:rsidR="0029032F" w:rsidRPr="0029032F">
              <w:rPr>
                <w:rFonts w:asciiTheme="majorBidi" w:hAnsiTheme="majorBidi" w:cstheme="majorBidi"/>
                <w:noProof/>
                <w:webHidden/>
              </w:rPr>
              <w:fldChar w:fldCharType="end"/>
            </w:r>
          </w:hyperlink>
        </w:p>
        <w:p w14:paraId="5C782662" w14:textId="66452C9F"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0"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_Toc100536300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w:t>
            </w:r>
            <w:r w:rsidR="0029032F" w:rsidRPr="0029032F">
              <w:rPr>
                <w:rFonts w:asciiTheme="majorBidi" w:hAnsiTheme="majorBidi" w:cstheme="majorBidi"/>
                <w:noProof/>
                <w:webHidden/>
              </w:rPr>
              <w:fldChar w:fldCharType="end"/>
            </w:r>
          </w:hyperlink>
        </w:p>
        <w:p w14:paraId="086552A6" w14:textId="559CA07D"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01" w:history="1">
            <w:r w:rsidR="0029032F" w:rsidRPr="0029032F">
              <w:rPr>
                <w:rStyle w:val="Hyperlink"/>
                <w:rFonts w:asciiTheme="majorBidi" w:hAnsiTheme="majorBidi" w:cstheme="majorBidi"/>
                <w:b/>
                <w:bCs/>
                <w:noProof/>
              </w:rPr>
              <w:t>Salvation</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_Toc100536301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4</w:t>
            </w:r>
            <w:r w:rsidR="0029032F" w:rsidRPr="0029032F">
              <w:rPr>
                <w:rFonts w:asciiTheme="majorBidi" w:hAnsiTheme="majorBidi" w:cstheme="majorBidi"/>
                <w:b/>
                <w:bCs/>
                <w:noProof/>
                <w:webHidden/>
              </w:rPr>
              <w:fldChar w:fldCharType="end"/>
            </w:r>
          </w:hyperlink>
        </w:p>
        <w:p w14:paraId="32206400" w14:textId="2E76EBB0"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2" w:history="1">
            <w:r w:rsidR="0029032F" w:rsidRPr="0029032F">
              <w:rPr>
                <w:rStyle w:val="Hyperlink"/>
                <w:rFonts w:asciiTheme="majorBidi" w:hAnsiTheme="majorBidi" w:cstheme="majorBidi"/>
                <w:noProof/>
              </w:rPr>
              <w:t>Quote By Martin Luther</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_Toc100536302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4</w:t>
            </w:r>
            <w:r w:rsidR="0029032F" w:rsidRPr="0029032F">
              <w:rPr>
                <w:rFonts w:asciiTheme="majorBidi" w:hAnsiTheme="majorBidi" w:cstheme="majorBidi"/>
                <w:noProof/>
                <w:webHidden/>
              </w:rPr>
              <w:fldChar w:fldCharType="end"/>
            </w:r>
          </w:hyperlink>
        </w:p>
        <w:p w14:paraId="1FA92899" w14:textId="07855203"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3"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_Toc100536303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4</w:t>
            </w:r>
            <w:r w:rsidR="0029032F" w:rsidRPr="0029032F">
              <w:rPr>
                <w:rFonts w:asciiTheme="majorBidi" w:hAnsiTheme="majorBidi" w:cstheme="majorBidi"/>
                <w:noProof/>
                <w:webHidden/>
              </w:rPr>
              <w:fldChar w:fldCharType="end"/>
            </w:r>
          </w:hyperlink>
        </w:p>
        <w:p w14:paraId="37872BD5" w14:textId="0FD59F63"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04" w:history="1">
            <w:r w:rsidR="0029032F" w:rsidRPr="0029032F">
              <w:rPr>
                <w:rStyle w:val="Hyperlink"/>
                <w:rFonts w:asciiTheme="majorBidi" w:hAnsiTheme="majorBidi" w:cstheme="majorBidi"/>
                <w:b/>
                <w:bCs/>
                <w:noProof/>
              </w:rPr>
              <w:t>Church</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_Toc100536304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6</w:t>
            </w:r>
            <w:r w:rsidR="0029032F" w:rsidRPr="0029032F">
              <w:rPr>
                <w:rFonts w:asciiTheme="majorBidi" w:hAnsiTheme="majorBidi" w:cstheme="majorBidi"/>
                <w:b/>
                <w:bCs/>
                <w:noProof/>
                <w:webHidden/>
              </w:rPr>
              <w:fldChar w:fldCharType="end"/>
            </w:r>
          </w:hyperlink>
        </w:p>
        <w:p w14:paraId="57A95156" w14:textId="72075B8E"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5" w:history="1">
            <w:r w:rsidR="0029032F" w:rsidRPr="0029032F">
              <w:rPr>
                <w:rStyle w:val="Hyperlink"/>
                <w:rFonts w:asciiTheme="majorBidi" w:hAnsiTheme="majorBidi" w:cstheme="majorBidi"/>
                <w:noProof/>
              </w:rPr>
              <w:t>Quote By Clement of Alexandria</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_Toc100536305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6</w:t>
            </w:r>
            <w:r w:rsidR="0029032F" w:rsidRPr="0029032F">
              <w:rPr>
                <w:rFonts w:asciiTheme="majorBidi" w:hAnsiTheme="majorBidi" w:cstheme="majorBidi"/>
                <w:noProof/>
                <w:webHidden/>
              </w:rPr>
              <w:fldChar w:fldCharType="end"/>
            </w:r>
          </w:hyperlink>
        </w:p>
        <w:p w14:paraId="15A22A9C" w14:textId="1C1BAE8E"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6"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_Toc100536306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6</w:t>
            </w:r>
            <w:r w:rsidR="0029032F" w:rsidRPr="0029032F">
              <w:rPr>
                <w:rFonts w:asciiTheme="majorBidi" w:hAnsiTheme="majorBidi" w:cstheme="majorBidi"/>
                <w:noProof/>
                <w:webHidden/>
              </w:rPr>
              <w:fldChar w:fldCharType="end"/>
            </w:r>
          </w:hyperlink>
        </w:p>
        <w:p w14:paraId="09495866" w14:textId="1F363FD2"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07" w:history="1">
            <w:r w:rsidR="0029032F" w:rsidRPr="0029032F">
              <w:rPr>
                <w:rStyle w:val="Hyperlink"/>
                <w:rFonts w:asciiTheme="majorBidi" w:hAnsiTheme="majorBidi" w:cstheme="majorBidi"/>
                <w:b/>
                <w:bCs/>
                <w:noProof/>
              </w:rPr>
              <w:t>Ordinance</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_Toc100536307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9</w:t>
            </w:r>
            <w:r w:rsidR="0029032F" w:rsidRPr="0029032F">
              <w:rPr>
                <w:rFonts w:asciiTheme="majorBidi" w:hAnsiTheme="majorBidi" w:cstheme="majorBidi"/>
                <w:b/>
                <w:bCs/>
                <w:noProof/>
                <w:webHidden/>
              </w:rPr>
              <w:fldChar w:fldCharType="end"/>
            </w:r>
          </w:hyperlink>
        </w:p>
        <w:p w14:paraId="5DD0FD98" w14:textId="75887E35"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8" w:history="1">
            <w:r w:rsidR="0029032F" w:rsidRPr="0029032F">
              <w:rPr>
                <w:rStyle w:val="Hyperlink"/>
                <w:rFonts w:asciiTheme="majorBidi" w:hAnsiTheme="majorBidi" w:cstheme="majorBidi"/>
                <w:noProof/>
              </w:rPr>
              <w:t>Quote By Justin Martyr</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_Toc100536308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9</w:t>
            </w:r>
            <w:r w:rsidR="0029032F" w:rsidRPr="0029032F">
              <w:rPr>
                <w:rFonts w:asciiTheme="majorBidi" w:hAnsiTheme="majorBidi" w:cstheme="majorBidi"/>
                <w:noProof/>
                <w:webHidden/>
              </w:rPr>
              <w:fldChar w:fldCharType="end"/>
            </w:r>
          </w:hyperlink>
        </w:p>
        <w:p w14:paraId="359DA76E" w14:textId="50D788B2"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09"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_Toc100536309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9</w:t>
            </w:r>
            <w:r w:rsidR="0029032F" w:rsidRPr="0029032F">
              <w:rPr>
                <w:rFonts w:asciiTheme="majorBidi" w:hAnsiTheme="majorBidi" w:cstheme="majorBidi"/>
                <w:noProof/>
                <w:webHidden/>
              </w:rPr>
              <w:fldChar w:fldCharType="end"/>
            </w:r>
          </w:hyperlink>
        </w:p>
        <w:p w14:paraId="7C2D006C" w14:textId="6660F1A6"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10" w:history="1">
            <w:r w:rsidR="0029032F" w:rsidRPr="0029032F">
              <w:rPr>
                <w:rStyle w:val="Hyperlink"/>
                <w:rFonts w:asciiTheme="majorBidi" w:hAnsiTheme="majorBidi" w:cstheme="majorBidi"/>
                <w:b/>
                <w:bCs/>
                <w:noProof/>
              </w:rPr>
              <w:t>Return of Jesus</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_Toc100536310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12</w:t>
            </w:r>
            <w:r w:rsidR="0029032F" w:rsidRPr="0029032F">
              <w:rPr>
                <w:rFonts w:asciiTheme="majorBidi" w:hAnsiTheme="majorBidi" w:cstheme="majorBidi"/>
                <w:b/>
                <w:bCs/>
                <w:noProof/>
                <w:webHidden/>
              </w:rPr>
              <w:fldChar w:fldCharType="end"/>
            </w:r>
          </w:hyperlink>
        </w:p>
        <w:p w14:paraId="65762ACA" w14:textId="3ACBE6EC"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11" w:history="1">
            <w:r w:rsidR="0029032F" w:rsidRPr="0029032F">
              <w:rPr>
                <w:rStyle w:val="Hyperlink"/>
                <w:rFonts w:asciiTheme="majorBidi" w:hAnsiTheme="majorBidi" w:cstheme="majorBidi"/>
                <w:noProof/>
              </w:rPr>
              <w:t>Quote By Tertullian</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_Toc100536311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12</w:t>
            </w:r>
            <w:r w:rsidR="0029032F" w:rsidRPr="0029032F">
              <w:rPr>
                <w:rFonts w:asciiTheme="majorBidi" w:hAnsiTheme="majorBidi" w:cstheme="majorBidi"/>
                <w:noProof/>
                <w:webHidden/>
              </w:rPr>
              <w:fldChar w:fldCharType="end"/>
            </w:r>
          </w:hyperlink>
        </w:p>
        <w:p w14:paraId="01547575" w14:textId="555CD073"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12"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_Toc100536312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12</w:t>
            </w:r>
            <w:r w:rsidR="0029032F" w:rsidRPr="0029032F">
              <w:rPr>
                <w:rFonts w:asciiTheme="majorBidi" w:hAnsiTheme="majorBidi" w:cstheme="majorBidi"/>
                <w:noProof/>
                <w:webHidden/>
              </w:rPr>
              <w:fldChar w:fldCharType="end"/>
            </w:r>
          </w:hyperlink>
        </w:p>
        <w:p w14:paraId="202AB677" w14:textId="267FB937"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13" w:history="1">
            <w:r w:rsidR="0029032F" w:rsidRPr="0029032F">
              <w:rPr>
                <w:rStyle w:val="Hyperlink"/>
                <w:rFonts w:asciiTheme="majorBidi" w:hAnsiTheme="majorBidi" w:cstheme="majorBidi"/>
                <w:b/>
                <w:bCs/>
                <w:noProof/>
              </w:rPr>
              <w:t>Judgment</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_Toc100536313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15</w:t>
            </w:r>
            <w:r w:rsidR="0029032F" w:rsidRPr="0029032F">
              <w:rPr>
                <w:rFonts w:asciiTheme="majorBidi" w:hAnsiTheme="majorBidi" w:cstheme="majorBidi"/>
                <w:b/>
                <w:bCs/>
                <w:noProof/>
                <w:webHidden/>
              </w:rPr>
              <w:fldChar w:fldCharType="end"/>
            </w:r>
          </w:hyperlink>
        </w:p>
        <w:p w14:paraId="21A6A61C" w14:textId="2800D0ED"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14" w:history="1">
            <w:r w:rsidR="0029032F" w:rsidRPr="0029032F">
              <w:rPr>
                <w:rStyle w:val="Hyperlink"/>
                <w:rFonts w:asciiTheme="majorBidi" w:hAnsiTheme="majorBidi" w:cstheme="majorBidi"/>
                <w:noProof/>
              </w:rPr>
              <w:t>Quote By John Calvin</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_Toc100536314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15</w:t>
            </w:r>
            <w:r w:rsidR="0029032F" w:rsidRPr="0029032F">
              <w:rPr>
                <w:rFonts w:asciiTheme="majorBidi" w:hAnsiTheme="majorBidi" w:cstheme="majorBidi"/>
                <w:noProof/>
                <w:webHidden/>
              </w:rPr>
              <w:fldChar w:fldCharType="end"/>
            </w:r>
          </w:hyperlink>
        </w:p>
        <w:p w14:paraId="113F4BF7" w14:textId="2D7D778C" w:rsidR="0029032F" w:rsidRPr="0029032F" w:rsidRDefault="0095125F" w:rsidP="0029032F">
          <w:pPr>
            <w:pStyle w:val="TOC2"/>
            <w:spacing w:before="240" w:line="240" w:lineRule="auto"/>
            <w:rPr>
              <w:rFonts w:asciiTheme="majorBidi" w:eastAsiaTheme="minorEastAsia" w:hAnsiTheme="majorBidi" w:cstheme="majorBidi"/>
              <w:noProof/>
              <w:sz w:val="22"/>
              <w:lang w:bidi="he-IL"/>
            </w:rPr>
          </w:pPr>
          <w:hyperlink w:anchor="_Toc100536315" w:history="1">
            <w:r w:rsidR="0029032F" w:rsidRPr="0029032F">
              <w:rPr>
                <w:rStyle w:val="Hyperlink"/>
                <w:rFonts w:asciiTheme="majorBidi" w:hAnsiTheme="majorBidi" w:cstheme="majorBidi"/>
                <w:noProof/>
              </w:rPr>
              <w:t>Scriptures</w:t>
            </w:r>
            <w:r w:rsidR="0029032F" w:rsidRPr="0029032F">
              <w:rPr>
                <w:rFonts w:asciiTheme="majorBidi" w:hAnsiTheme="majorBidi" w:cstheme="majorBidi"/>
                <w:noProof/>
                <w:webHidden/>
              </w:rPr>
              <w:tab/>
            </w:r>
            <w:r w:rsidR="0029032F" w:rsidRPr="0029032F">
              <w:rPr>
                <w:rFonts w:asciiTheme="majorBidi" w:hAnsiTheme="majorBidi" w:cstheme="majorBidi"/>
                <w:noProof/>
                <w:webHidden/>
              </w:rPr>
              <w:fldChar w:fldCharType="begin"/>
            </w:r>
            <w:r w:rsidR="0029032F" w:rsidRPr="0029032F">
              <w:rPr>
                <w:rFonts w:asciiTheme="majorBidi" w:hAnsiTheme="majorBidi" w:cstheme="majorBidi"/>
                <w:noProof/>
                <w:webHidden/>
              </w:rPr>
              <w:instrText xml:space="preserve"> PAGEREF _Toc100536315 \h </w:instrText>
            </w:r>
            <w:r w:rsidR="0029032F" w:rsidRPr="0029032F">
              <w:rPr>
                <w:rFonts w:asciiTheme="majorBidi" w:hAnsiTheme="majorBidi" w:cstheme="majorBidi"/>
                <w:noProof/>
                <w:webHidden/>
              </w:rPr>
            </w:r>
            <w:r w:rsidR="0029032F" w:rsidRPr="0029032F">
              <w:rPr>
                <w:rFonts w:asciiTheme="majorBidi" w:hAnsiTheme="majorBidi" w:cstheme="majorBidi"/>
                <w:noProof/>
                <w:webHidden/>
              </w:rPr>
              <w:fldChar w:fldCharType="separate"/>
            </w:r>
            <w:r w:rsidR="0029032F" w:rsidRPr="0029032F">
              <w:rPr>
                <w:rFonts w:asciiTheme="majorBidi" w:hAnsiTheme="majorBidi" w:cstheme="majorBidi"/>
                <w:noProof/>
                <w:webHidden/>
              </w:rPr>
              <w:t>15</w:t>
            </w:r>
            <w:r w:rsidR="0029032F" w:rsidRPr="0029032F">
              <w:rPr>
                <w:rFonts w:asciiTheme="majorBidi" w:hAnsiTheme="majorBidi" w:cstheme="majorBidi"/>
                <w:noProof/>
                <w:webHidden/>
              </w:rPr>
              <w:fldChar w:fldCharType="end"/>
            </w:r>
          </w:hyperlink>
        </w:p>
        <w:p w14:paraId="4451FF03" w14:textId="52218153" w:rsidR="0029032F" w:rsidRPr="0029032F" w:rsidRDefault="0095125F" w:rsidP="0029032F">
          <w:pPr>
            <w:pStyle w:val="TOC1"/>
            <w:tabs>
              <w:tab w:val="right" w:leader="dot" w:pos="9350"/>
            </w:tabs>
            <w:spacing w:before="240"/>
            <w:rPr>
              <w:rFonts w:asciiTheme="majorBidi" w:eastAsiaTheme="minorEastAsia" w:hAnsiTheme="majorBidi" w:cstheme="majorBidi"/>
              <w:b/>
              <w:bCs/>
              <w:noProof/>
              <w:sz w:val="22"/>
              <w:szCs w:val="22"/>
              <w:lang w:bidi="he-IL"/>
            </w:rPr>
          </w:pPr>
          <w:hyperlink w:anchor="_Toc100536316" w:history="1">
            <w:r w:rsidR="0029032F" w:rsidRPr="0029032F">
              <w:rPr>
                <w:rStyle w:val="Hyperlink"/>
                <w:rFonts w:asciiTheme="majorBidi" w:hAnsiTheme="majorBidi" w:cstheme="majorBidi"/>
                <w:b/>
                <w:bCs/>
                <w:noProof/>
              </w:rPr>
              <w:t>Bibliography</w:t>
            </w:r>
            <w:r w:rsidR="0029032F" w:rsidRPr="0029032F">
              <w:rPr>
                <w:rFonts w:asciiTheme="majorBidi" w:hAnsiTheme="majorBidi" w:cstheme="majorBidi"/>
                <w:b/>
                <w:bCs/>
                <w:noProof/>
                <w:webHidden/>
              </w:rPr>
              <w:tab/>
            </w:r>
            <w:r w:rsidR="0029032F" w:rsidRPr="0029032F">
              <w:rPr>
                <w:rFonts w:asciiTheme="majorBidi" w:hAnsiTheme="majorBidi" w:cstheme="majorBidi"/>
                <w:b/>
                <w:bCs/>
                <w:noProof/>
                <w:webHidden/>
              </w:rPr>
              <w:fldChar w:fldCharType="begin"/>
            </w:r>
            <w:r w:rsidR="0029032F" w:rsidRPr="0029032F">
              <w:rPr>
                <w:rFonts w:asciiTheme="majorBidi" w:hAnsiTheme="majorBidi" w:cstheme="majorBidi"/>
                <w:b/>
                <w:bCs/>
                <w:noProof/>
                <w:webHidden/>
              </w:rPr>
              <w:instrText xml:space="preserve"> PAGEREF _Toc100536316 \h </w:instrText>
            </w:r>
            <w:r w:rsidR="0029032F" w:rsidRPr="0029032F">
              <w:rPr>
                <w:rFonts w:asciiTheme="majorBidi" w:hAnsiTheme="majorBidi" w:cstheme="majorBidi"/>
                <w:b/>
                <w:bCs/>
                <w:noProof/>
                <w:webHidden/>
              </w:rPr>
            </w:r>
            <w:r w:rsidR="0029032F" w:rsidRPr="0029032F">
              <w:rPr>
                <w:rFonts w:asciiTheme="majorBidi" w:hAnsiTheme="majorBidi" w:cstheme="majorBidi"/>
                <w:b/>
                <w:bCs/>
                <w:noProof/>
                <w:webHidden/>
              </w:rPr>
              <w:fldChar w:fldCharType="separate"/>
            </w:r>
            <w:r w:rsidR="0029032F" w:rsidRPr="0029032F">
              <w:rPr>
                <w:rFonts w:asciiTheme="majorBidi" w:hAnsiTheme="majorBidi" w:cstheme="majorBidi"/>
                <w:b/>
                <w:bCs/>
                <w:noProof/>
                <w:webHidden/>
              </w:rPr>
              <w:t>18</w:t>
            </w:r>
            <w:r w:rsidR="0029032F" w:rsidRPr="0029032F">
              <w:rPr>
                <w:rFonts w:asciiTheme="majorBidi" w:hAnsiTheme="majorBidi" w:cstheme="majorBidi"/>
                <w:b/>
                <w:bCs/>
                <w:noProof/>
                <w:webHidden/>
              </w:rPr>
              <w:fldChar w:fldCharType="end"/>
            </w:r>
          </w:hyperlink>
        </w:p>
        <w:p w14:paraId="2BEB6046" w14:textId="7705B65A" w:rsidR="009B6796" w:rsidRPr="0029032F" w:rsidRDefault="009B6796" w:rsidP="0029032F">
          <w:pPr>
            <w:spacing w:before="240" w:line="240" w:lineRule="auto"/>
            <w:rPr>
              <w:rFonts w:asciiTheme="majorBidi" w:hAnsiTheme="majorBidi" w:cstheme="majorBidi"/>
              <w:szCs w:val="24"/>
            </w:rPr>
          </w:pPr>
          <w:r w:rsidRPr="0029032F">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5A2F3A5" w14:textId="6596990D" w:rsidR="0078128B" w:rsidRDefault="009E455E" w:rsidP="0078128B">
      <w:pPr>
        <w:pStyle w:val="Heading1"/>
      </w:pPr>
      <w:bookmarkStart w:id="14" w:name="_Toc100536298"/>
      <w:r>
        <w:lastRenderedPageBreak/>
        <w:t>Fall</w:t>
      </w:r>
      <w:bookmarkEnd w:id="14"/>
    </w:p>
    <w:p w14:paraId="6F04D3BB" w14:textId="77777777" w:rsidR="0078128B" w:rsidRDefault="0078128B" w:rsidP="0078128B">
      <w:pPr>
        <w:ind w:firstLine="720"/>
      </w:pPr>
      <w:r>
        <w:t>I believe that God created man in innocence and the image of God but by his own volition fell into sin. As a consequence of which, he lost his sinless nature and happy state. I believe that in Adam’s sin, the human race fell and inherited a sinful nature, becoming alienated from God, the source of life. Also, it deserved God’s judgment carried out both in physical and spiritual death.</w:t>
      </w:r>
    </w:p>
    <w:p w14:paraId="273BA053" w14:textId="77777777" w:rsidR="0078128B" w:rsidRDefault="0078128B" w:rsidP="0078128B">
      <w:pPr>
        <w:ind w:firstLine="720"/>
      </w:pPr>
      <w:r>
        <w:t>I do not believe that people are inherently good. On the contrary, I believe that all people in their nature are lost, enemies of God, and spiritually dead.  Human nature has also been corrupted and perverted that man by himself cannot do that which he should.</w:t>
      </w:r>
    </w:p>
    <w:p w14:paraId="1DA60641" w14:textId="054AAC6E" w:rsidR="0078128B" w:rsidRDefault="0078128B" w:rsidP="0078128B">
      <w:pPr>
        <w:ind w:firstLine="720"/>
      </w:pPr>
      <w:r>
        <w:t>I believe that there is hope after the Fall through the redemptive works of Jesus Christ. Christ’s death on the cross has undone the effects of the Fall and restored the human race to where it all started. As a result, there will be no more tears or pain. Death shall have been defeated.</w:t>
      </w:r>
    </w:p>
    <w:p w14:paraId="36C404DD" w14:textId="1512A1F7" w:rsidR="00F34AE2" w:rsidRDefault="00F34AE2" w:rsidP="00F34AE2">
      <w:pPr>
        <w:pStyle w:val="Heading2"/>
      </w:pPr>
      <w:bookmarkStart w:id="15" w:name="_Toc100536299"/>
      <w:r>
        <w:t>Quote By</w:t>
      </w:r>
      <w:r w:rsidR="00BD1CD8">
        <w:t xml:space="preserve"> </w:t>
      </w:r>
      <w:r w:rsidR="00C75EC1">
        <w:t>John Calvin</w:t>
      </w:r>
      <w:bookmarkEnd w:id="15"/>
    </w:p>
    <w:p w14:paraId="7492E9B4" w14:textId="10F05A2C" w:rsidR="00C75EC1" w:rsidRPr="00C75EC1" w:rsidRDefault="00C75EC1" w:rsidP="00F65DAB">
      <w:pPr>
        <w:spacing w:line="240" w:lineRule="auto"/>
        <w:ind w:left="720"/>
      </w:pPr>
      <w:r>
        <w:t>The corruption of our nature was unknown to the philosophers who, in other respects were sufﬁciently, and more than sufﬁciently, acute. Surely this stupor was itself a signal proof of original sin. For all who are not utterly blind perceive that no part of us is sound; that the mind is smitten with blindness, and infected with innumerable errors . . . corruption does not reside in one part only, but pervades the whole soul, and each of its faculties.</w:t>
      </w:r>
      <w:r>
        <w:rPr>
          <w:rStyle w:val="FootnoteReference"/>
        </w:rPr>
        <w:footnoteReference w:id="1"/>
      </w:r>
    </w:p>
    <w:p w14:paraId="48177318" w14:textId="6FBFF4EA" w:rsidR="00F34AE2" w:rsidRDefault="00F34AE2" w:rsidP="00E27267">
      <w:pPr>
        <w:pStyle w:val="Heading2"/>
      </w:pPr>
      <w:bookmarkStart w:id="16" w:name="_Toc100536300"/>
      <w:r>
        <w:t>Scriptures</w:t>
      </w:r>
      <w:bookmarkEnd w:id="16"/>
    </w:p>
    <w:p w14:paraId="53CEB7AF" w14:textId="23F15F4A" w:rsidR="00CC653C" w:rsidRDefault="00425593" w:rsidP="00CC653C">
      <w:pPr>
        <w:rPr>
          <w:rFonts w:asciiTheme="majorBidi" w:hAnsiTheme="majorBidi" w:cstheme="majorBidi"/>
          <w:color w:val="000000"/>
          <w:szCs w:val="24"/>
          <w:shd w:val="clear" w:color="auto" w:fill="FFFFFF"/>
        </w:rPr>
      </w:pPr>
      <w:r w:rsidRPr="00425593">
        <w:rPr>
          <w:rFonts w:asciiTheme="majorBidi" w:hAnsiTheme="majorBidi" w:cstheme="majorBidi"/>
          <w:color w:val="000000"/>
          <w:szCs w:val="24"/>
          <w:shd w:val="clear" w:color="auto" w:fill="FFFFFF"/>
        </w:rPr>
        <w:t xml:space="preserve">When the woman saw that the fruit of the tree was good for food and pleasing to the eye, and also desirable for gaining wisdom, she took some and ate it. She also gave some to her husband, </w:t>
      </w:r>
      <w:r w:rsidRPr="00425593">
        <w:rPr>
          <w:rFonts w:asciiTheme="majorBidi" w:hAnsiTheme="majorBidi" w:cstheme="majorBidi"/>
          <w:color w:val="000000"/>
          <w:szCs w:val="24"/>
          <w:shd w:val="clear" w:color="auto" w:fill="FFFFFF"/>
        </w:rPr>
        <w:lastRenderedPageBreak/>
        <w:t>who was with her, and he ate it. Then the eyes of both of them were opened, and they realized they were naked; so, they sewed fig leaves together and made coverings for themselves</w:t>
      </w:r>
      <w:r>
        <w:rPr>
          <w:rFonts w:asciiTheme="majorBidi" w:hAnsiTheme="majorBidi" w:cstheme="majorBidi"/>
          <w:color w:val="000000"/>
          <w:szCs w:val="24"/>
          <w:shd w:val="clear" w:color="auto" w:fill="FFFFFF"/>
        </w:rPr>
        <w:t xml:space="preserve"> (Gen 3:6,7, NIV).</w:t>
      </w:r>
      <w:r w:rsidRPr="00F65DAB">
        <w:rPr>
          <w:rStyle w:val="FootnoteReference"/>
          <w:rFonts w:asciiTheme="majorBidi" w:hAnsiTheme="majorBidi" w:cstheme="majorBidi"/>
          <w:color w:val="000000"/>
          <w:sz w:val="24"/>
          <w:szCs w:val="24"/>
          <w:shd w:val="clear" w:color="auto" w:fill="FFFFFF"/>
        </w:rPr>
        <w:footnoteReference w:id="2"/>
      </w:r>
    </w:p>
    <w:p w14:paraId="7DE1627C" w14:textId="1F5ACE52" w:rsidR="00922D7E" w:rsidRDefault="00922D7E" w:rsidP="00CC653C">
      <w:pPr>
        <w:rPr>
          <w:rFonts w:asciiTheme="majorBidi" w:hAnsiTheme="majorBidi" w:cstheme="majorBidi"/>
          <w:color w:val="000000"/>
          <w:szCs w:val="24"/>
          <w:shd w:val="clear" w:color="auto" w:fill="FFFFFF"/>
        </w:rPr>
      </w:pPr>
      <w:r w:rsidRPr="00922D7E">
        <w:rPr>
          <w:rFonts w:asciiTheme="majorBidi" w:hAnsiTheme="majorBidi" w:cstheme="majorBidi"/>
          <w:color w:val="000000"/>
          <w:szCs w:val="24"/>
          <w:shd w:val="clear" w:color="auto" w:fill="FFFFFF"/>
        </w:rPr>
        <w:t>The Lord God made garments of skin for Adam and his wife and clothed them</w:t>
      </w:r>
      <w:r>
        <w:rPr>
          <w:rFonts w:asciiTheme="majorBidi" w:hAnsiTheme="majorBidi" w:cstheme="majorBidi"/>
          <w:color w:val="000000"/>
          <w:szCs w:val="24"/>
          <w:shd w:val="clear" w:color="auto" w:fill="FFFFFF"/>
        </w:rPr>
        <w:t xml:space="preserve"> (Gen 3:21).</w:t>
      </w:r>
    </w:p>
    <w:p w14:paraId="50D2969E" w14:textId="464E3C17" w:rsidR="00CC653C" w:rsidRDefault="00CC653C" w:rsidP="00CC653C">
      <w:pPr>
        <w:rPr>
          <w:rFonts w:asciiTheme="majorBidi" w:hAnsiTheme="majorBidi" w:cstheme="majorBidi"/>
          <w:color w:val="000000"/>
          <w:szCs w:val="24"/>
          <w:shd w:val="clear" w:color="auto" w:fill="FFFFFF"/>
        </w:rPr>
      </w:pPr>
      <w:r w:rsidRPr="00CC653C">
        <w:rPr>
          <w:rFonts w:asciiTheme="majorBidi" w:hAnsiTheme="majorBidi" w:cstheme="majorBidi"/>
          <w:color w:val="000000"/>
          <w:szCs w:val="24"/>
          <w:shd w:val="clear" w:color="auto" w:fill="FFFFFF"/>
        </w:rPr>
        <w:t>Surely the arm of the Lord is not too short to save,</w:t>
      </w:r>
      <w:r>
        <w:rPr>
          <w:rFonts w:asciiTheme="majorBidi" w:hAnsiTheme="majorBidi" w:cstheme="majorBidi"/>
          <w:color w:val="000000"/>
          <w:szCs w:val="24"/>
          <w:shd w:val="clear" w:color="auto" w:fill="FFFFFF"/>
        </w:rPr>
        <w:t xml:space="preserve"> </w:t>
      </w:r>
      <w:r w:rsidRPr="00CC653C">
        <w:rPr>
          <w:rFonts w:asciiTheme="majorBidi" w:hAnsiTheme="majorBidi" w:cstheme="majorBidi"/>
          <w:color w:val="000000"/>
          <w:szCs w:val="24"/>
          <w:shd w:val="clear" w:color="auto" w:fill="FFFFFF"/>
        </w:rPr>
        <w:t>nor his ear too dull to hear.</w:t>
      </w:r>
      <w:r>
        <w:rPr>
          <w:rFonts w:asciiTheme="majorBidi" w:hAnsiTheme="majorBidi" w:cstheme="majorBidi"/>
          <w:color w:val="000000"/>
          <w:szCs w:val="24"/>
          <w:shd w:val="clear" w:color="auto" w:fill="FFFFFF"/>
        </w:rPr>
        <w:t xml:space="preserve"> </w:t>
      </w:r>
      <w:r w:rsidRPr="00CC653C">
        <w:rPr>
          <w:rFonts w:asciiTheme="majorBidi" w:hAnsiTheme="majorBidi" w:cstheme="majorBidi"/>
          <w:color w:val="000000"/>
          <w:szCs w:val="24"/>
          <w:shd w:val="clear" w:color="auto" w:fill="FFFFFF"/>
        </w:rPr>
        <w:t>But your iniquities have separated</w:t>
      </w:r>
      <w:r>
        <w:rPr>
          <w:rFonts w:asciiTheme="majorBidi" w:hAnsiTheme="majorBidi" w:cstheme="majorBidi"/>
          <w:color w:val="000000"/>
          <w:szCs w:val="24"/>
          <w:shd w:val="clear" w:color="auto" w:fill="FFFFFF"/>
        </w:rPr>
        <w:t xml:space="preserve"> </w:t>
      </w:r>
      <w:r w:rsidRPr="00CC653C">
        <w:rPr>
          <w:rFonts w:asciiTheme="majorBidi" w:hAnsiTheme="majorBidi" w:cstheme="majorBidi"/>
          <w:color w:val="000000"/>
          <w:szCs w:val="24"/>
          <w:shd w:val="clear" w:color="auto" w:fill="FFFFFF"/>
        </w:rPr>
        <w:t>you from your God;</w:t>
      </w:r>
      <w:r>
        <w:rPr>
          <w:rFonts w:asciiTheme="majorBidi" w:hAnsiTheme="majorBidi" w:cstheme="majorBidi"/>
          <w:color w:val="000000"/>
          <w:szCs w:val="24"/>
          <w:shd w:val="clear" w:color="auto" w:fill="FFFFFF"/>
        </w:rPr>
        <w:t xml:space="preserve"> </w:t>
      </w:r>
      <w:r w:rsidRPr="00CC653C">
        <w:rPr>
          <w:rFonts w:asciiTheme="majorBidi" w:hAnsiTheme="majorBidi" w:cstheme="majorBidi"/>
          <w:color w:val="000000"/>
          <w:szCs w:val="24"/>
          <w:shd w:val="clear" w:color="auto" w:fill="FFFFFF"/>
        </w:rPr>
        <w:t>your sins have hidden his face from you, so that he will not hear</w:t>
      </w:r>
      <w:r>
        <w:rPr>
          <w:rFonts w:asciiTheme="majorBidi" w:hAnsiTheme="majorBidi" w:cstheme="majorBidi"/>
          <w:color w:val="000000"/>
          <w:szCs w:val="24"/>
          <w:shd w:val="clear" w:color="auto" w:fill="FFFFFF"/>
        </w:rPr>
        <w:t xml:space="preserve"> (Isaiah 59:2)</w:t>
      </w:r>
      <w:r w:rsidR="00922D7E">
        <w:rPr>
          <w:rFonts w:asciiTheme="majorBidi" w:hAnsiTheme="majorBidi" w:cstheme="majorBidi"/>
          <w:color w:val="000000"/>
          <w:szCs w:val="24"/>
          <w:shd w:val="clear" w:color="auto" w:fill="FFFFFF"/>
        </w:rPr>
        <w:t>.</w:t>
      </w:r>
    </w:p>
    <w:p w14:paraId="42641D71" w14:textId="0AD76A7B" w:rsidR="00922D7E" w:rsidRDefault="00922D7E" w:rsidP="00922D7E">
      <w:pPr>
        <w:rPr>
          <w:rFonts w:asciiTheme="majorBidi" w:hAnsiTheme="majorBidi" w:cstheme="majorBidi"/>
          <w:color w:val="000000"/>
          <w:szCs w:val="24"/>
          <w:shd w:val="clear" w:color="auto" w:fill="FFFFFF"/>
        </w:rPr>
      </w:pPr>
      <w:r w:rsidRPr="00922D7E">
        <w:rPr>
          <w:rFonts w:asciiTheme="majorBidi" w:hAnsiTheme="majorBidi" w:cstheme="majorBidi"/>
          <w:color w:val="000000"/>
          <w:szCs w:val="24"/>
          <w:shd w:val="clear" w:color="auto" w:fill="FFFFFF"/>
        </w:rPr>
        <w:t>This only have I found:</w:t>
      </w:r>
      <w:r>
        <w:rPr>
          <w:rFonts w:asciiTheme="majorBidi" w:hAnsiTheme="majorBidi" w:cstheme="majorBidi"/>
          <w:color w:val="000000"/>
          <w:szCs w:val="24"/>
          <w:shd w:val="clear" w:color="auto" w:fill="FFFFFF"/>
        </w:rPr>
        <w:t xml:space="preserve"> </w:t>
      </w:r>
      <w:r w:rsidRPr="00922D7E">
        <w:rPr>
          <w:rFonts w:asciiTheme="majorBidi" w:hAnsiTheme="majorBidi" w:cstheme="majorBidi"/>
          <w:color w:val="000000"/>
          <w:szCs w:val="24"/>
          <w:shd w:val="clear" w:color="auto" w:fill="FFFFFF"/>
        </w:rPr>
        <w:t>God created mankind upright, but they have gone in search of many schemes”</w:t>
      </w:r>
      <w:r>
        <w:rPr>
          <w:rFonts w:asciiTheme="majorBidi" w:hAnsiTheme="majorBidi" w:cstheme="majorBidi"/>
          <w:color w:val="000000"/>
          <w:szCs w:val="24"/>
          <w:shd w:val="clear" w:color="auto" w:fill="FFFFFF"/>
        </w:rPr>
        <w:t xml:space="preserve"> (Ecc. 7:29).</w:t>
      </w:r>
    </w:p>
    <w:p w14:paraId="3223B849" w14:textId="219D6DE4" w:rsidR="00F65DAB" w:rsidRDefault="00F65DAB" w:rsidP="00F65DAB">
      <w:pPr>
        <w:rPr>
          <w:rFonts w:asciiTheme="majorBidi" w:hAnsiTheme="majorBidi" w:cstheme="majorBidi"/>
          <w:color w:val="000000"/>
          <w:szCs w:val="24"/>
          <w:shd w:val="clear" w:color="auto" w:fill="FFFFFF"/>
        </w:rPr>
      </w:pPr>
      <w:r w:rsidRPr="00F65DAB">
        <w:rPr>
          <w:rFonts w:asciiTheme="majorBidi" w:hAnsiTheme="majorBidi" w:cstheme="majorBidi"/>
          <w:color w:val="000000"/>
          <w:szCs w:val="24"/>
          <w:shd w:val="clear" w:color="auto" w:fill="FFFFFF"/>
        </w:rPr>
        <w:t>For all have sinned and fall short of the glory of God (Rom 3:23).</w:t>
      </w:r>
    </w:p>
    <w:p w14:paraId="2F8D8A30" w14:textId="0CC6340B" w:rsidR="00425593" w:rsidRDefault="00425593" w:rsidP="00F65DAB">
      <w:pPr>
        <w:rPr>
          <w:rFonts w:asciiTheme="majorBidi" w:hAnsiTheme="majorBidi" w:cstheme="majorBidi"/>
          <w:color w:val="000000"/>
          <w:szCs w:val="24"/>
          <w:shd w:val="clear" w:color="auto" w:fill="FFFFFF"/>
        </w:rPr>
      </w:pPr>
      <w:r w:rsidRPr="00425593">
        <w:rPr>
          <w:rFonts w:asciiTheme="majorBidi" w:hAnsiTheme="majorBidi" w:cstheme="majorBidi"/>
          <w:color w:val="000000"/>
          <w:szCs w:val="24"/>
          <w:shd w:val="clear" w:color="auto" w:fill="FFFFFF"/>
        </w:rPr>
        <w:t>As for you, you were dead in your transgressions and sins</w:t>
      </w:r>
      <w:r>
        <w:rPr>
          <w:rFonts w:asciiTheme="majorBidi" w:hAnsiTheme="majorBidi" w:cstheme="majorBidi"/>
          <w:color w:val="000000"/>
          <w:szCs w:val="24"/>
          <w:shd w:val="clear" w:color="auto" w:fill="FFFFFF"/>
        </w:rPr>
        <w:t xml:space="preserve"> (Eph. 2:1).</w:t>
      </w:r>
    </w:p>
    <w:p w14:paraId="2AC7475D" w14:textId="3280FAC7" w:rsidR="00425593" w:rsidRDefault="00425593" w:rsidP="00F65DAB">
      <w:pPr>
        <w:rPr>
          <w:rFonts w:asciiTheme="majorBidi" w:hAnsiTheme="majorBidi" w:cstheme="majorBidi"/>
          <w:color w:val="000000"/>
          <w:szCs w:val="24"/>
          <w:shd w:val="clear" w:color="auto" w:fill="FFFFFF"/>
        </w:rPr>
      </w:pPr>
      <w:r w:rsidRPr="00425593">
        <w:rPr>
          <w:rFonts w:asciiTheme="majorBidi" w:hAnsiTheme="majorBidi" w:cstheme="majorBidi"/>
          <w:color w:val="000000"/>
          <w:szCs w:val="24"/>
          <w:shd w:val="clear" w:color="auto" w:fill="FFFFFF"/>
        </w:rPr>
        <w:t>Therefore, just as sin entered the world through one man, and death through sin, and in this way death came to all people, because all sinned</w:t>
      </w:r>
      <w:r>
        <w:rPr>
          <w:rFonts w:asciiTheme="majorBidi" w:hAnsiTheme="majorBidi" w:cstheme="majorBidi"/>
          <w:color w:val="000000"/>
          <w:szCs w:val="24"/>
          <w:shd w:val="clear" w:color="auto" w:fill="FFFFFF"/>
        </w:rPr>
        <w:t xml:space="preserve"> (Rom 5:12).</w:t>
      </w:r>
    </w:p>
    <w:p w14:paraId="1921725F" w14:textId="61CEE889" w:rsidR="00841738" w:rsidRDefault="00841738" w:rsidP="00F65DAB">
      <w:pPr>
        <w:rPr>
          <w:rFonts w:asciiTheme="majorBidi" w:hAnsiTheme="majorBidi" w:cstheme="majorBidi"/>
          <w:color w:val="000000"/>
          <w:szCs w:val="24"/>
          <w:shd w:val="clear" w:color="auto" w:fill="FFFFFF"/>
        </w:rPr>
      </w:pPr>
      <w:r w:rsidRPr="00841738">
        <w:rPr>
          <w:rFonts w:asciiTheme="majorBidi" w:hAnsiTheme="majorBidi" w:cstheme="majorBidi"/>
          <w:color w:val="000000"/>
          <w:szCs w:val="24"/>
          <w:shd w:val="clear" w:color="auto" w:fill="FFFFFF"/>
        </w:rPr>
        <w:t>But the gift is not like the trespass. For if the many died by the trespass of the one man, how much more did God’s grace and the gift that came by the grace of the one man, Jesus Christ, overflow to the many!</w:t>
      </w:r>
      <w:r>
        <w:rPr>
          <w:rFonts w:asciiTheme="majorBidi" w:hAnsiTheme="majorBidi" w:cstheme="majorBidi"/>
          <w:color w:val="000000"/>
          <w:szCs w:val="24"/>
          <w:shd w:val="clear" w:color="auto" w:fill="FFFFFF"/>
        </w:rPr>
        <w:t xml:space="preserve"> (Rom 5:15).</w:t>
      </w:r>
    </w:p>
    <w:p w14:paraId="50FD847D" w14:textId="40CB01E7" w:rsidR="00425593" w:rsidRDefault="00841738" w:rsidP="00841738">
      <w:pPr>
        <w:rPr>
          <w:rFonts w:asciiTheme="majorBidi" w:hAnsiTheme="majorBidi" w:cstheme="majorBidi"/>
          <w:color w:val="000000"/>
          <w:szCs w:val="24"/>
          <w:shd w:val="clear" w:color="auto" w:fill="FFFFFF"/>
        </w:rPr>
      </w:pPr>
      <w:r w:rsidRPr="00841738">
        <w:rPr>
          <w:rFonts w:asciiTheme="majorBidi" w:hAnsiTheme="majorBidi" w:cstheme="majorBidi"/>
          <w:color w:val="000000"/>
          <w:szCs w:val="24"/>
          <w:shd w:val="clear" w:color="auto" w:fill="FFFFFF"/>
        </w:rPr>
        <w:t>For the creation was subjected to frustration, not by its own choice, but by the will of the one who subjected it, in hope</w:t>
      </w:r>
      <w:r w:rsidR="0078128B">
        <w:rPr>
          <w:rFonts w:asciiTheme="majorBidi" w:hAnsiTheme="majorBidi" w:cstheme="majorBidi"/>
          <w:color w:val="000000"/>
          <w:szCs w:val="24"/>
          <w:shd w:val="clear" w:color="auto" w:fill="FFFFFF"/>
        </w:rPr>
        <w:t xml:space="preserve"> </w:t>
      </w:r>
      <w:r w:rsidRPr="00841738">
        <w:rPr>
          <w:rFonts w:asciiTheme="majorBidi" w:hAnsiTheme="majorBidi" w:cstheme="majorBidi"/>
          <w:color w:val="000000"/>
          <w:szCs w:val="24"/>
          <w:shd w:val="clear" w:color="auto" w:fill="FFFFFF"/>
        </w:rPr>
        <w:t>that the creation itself will be liberated from its bondage to decay and brought into the freedom and glory of the children of God.</w:t>
      </w:r>
      <w:r>
        <w:rPr>
          <w:rFonts w:asciiTheme="majorBidi" w:hAnsiTheme="majorBidi" w:cstheme="majorBidi"/>
          <w:color w:val="000000"/>
          <w:szCs w:val="24"/>
          <w:shd w:val="clear" w:color="auto" w:fill="FFFFFF"/>
        </w:rPr>
        <w:t xml:space="preserve"> </w:t>
      </w:r>
      <w:r w:rsidRPr="00841738">
        <w:rPr>
          <w:rFonts w:asciiTheme="majorBidi" w:hAnsiTheme="majorBidi" w:cstheme="majorBidi"/>
          <w:color w:val="000000"/>
          <w:szCs w:val="24"/>
          <w:shd w:val="clear" w:color="auto" w:fill="FFFFFF"/>
        </w:rPr>
        <w:t xml:space="preserve">We know that the whole creation has been groaning as in the pains of childbirth right up to the present time. Not only so, but we </w:t>
      </w:r>
      <w:r w:rsidRPr="00841738">
        <w:rPr>
          <w:rFonts w:asciiTheme="majorBidi" w:hAnsiTheme="majorBidi" w:cstheme="majorBidi"/>
          <w:color w:val="000000"/>
          <w:szCs w:val="24"/>
          <w:shd w:val="clear" w:color="auto" w:fill="FFFFFF"/>
        </w:rPr>
        <w:lastRenderedPageBreak/>
        <w:t xml:space="preserve">ourselves, who have the </w:t>
      </w:r>
      <w:r w:rsidR="00922D7E" w:rsidRPr="00841738">
        <w:rPr>
          <w:rFonts w:asciiTheme="majorBidi" w:hAnsiTheme="majorBidi" w:cstheme="majorBidi"/>
          <w:color w:val="000000"/>
          <w:szCs w:val="24"/>
          <w:shd w:val="clear" w:color="auto" w:fill="FFFFFF"/>
        </w:rPr>
        <w:t>first fruits</w:t>
      </w:r>
      <w:r w:rsidRPr="00841738">
        <w:rPr>
          <w:rFonts w:asciiTheme="majorBidi" w:hAnsiTheme="majorBidi" w:cstheme="majorBidi"/>
          <w:color w:val="000000"/>
          <w:szCs w:val="24"/>
          <w:shd w:val="clear" w:color="auto" w:fill="FFFFFF"/>
        </w:rPr>
        <w:t xml:space="preserve"> of the Spirit, groan inwardly as we wait eagerly for our adoption to sonship, the redemption of our bodies</w:t>
      </w:r>
      <w:r>
        <w:rPr>
          <w:rFonts w:asciiTheme="majorBidi" w:hAnsiTheme="majorBidi" w:cstheme="majorBidi"/>
          <w:color w:val="000000"/>
          <w:szCs w:val="24"/>
          <w:shd w:val="clear" w:color="auto" w:fill="FFFFFF"/>
        </w:rPr>
        <w:t xml:space="preserve"> (Rom 8:20-23).</w:t>
      </w:r>
    </w:p>
    <w:p w14:paraId="6E4AB914" w14:textId="04873C45" w:rsidR="00922D7E" w:rsidRDefault="00922D7E" w:rsidP="00922D7E">
      <w:pPr>
        <w:rPr>
          <w:rFonts w:asciiTheme="majorBidi" w:hAnsiTheme="majorBidi" w:cstheme="majorBidi"/>
          <w:color w:val="000000"/>
          <w:szCs w:val="24"/>
          <w:shd w:val="clear" w:color="auto" w:fill="FFFFFF"/>
        </w:rPr>
      </w:pPr>
      <w:r w:rsidRPr="00922D7E">
        <w:rPr>
          <w:rFonts w:asciiTheme="majorBidi" w:hAnsiTheme="majorBidi" w:cstheme="majorBidi"/>
          <w:color w:val="000000"/>
          <w:szCs w:val="24"/>
          <w:shd w:val="clear" w:color="auto" w:fill="FFFFFF"/>
        </w:rPr>
        <w:t>But I am afraid that just as Eve was deceived by the serpent’s cunning, your minds may somehow be led astray from your sincere and pure devotion to Christ</w:t>
      </w:r>
      <w:r>
        <w:rPr>
          <w:rFonts w:asciiTheme="majorBidi" w:hAnsiTheme="majorBidi" w:cstheme="majorBidi"/>
          <w:color w:val="000000"/>
          <w:szCs w:val="24"/>
          <w:shd w:val="clear" w:color="auto" w:fill="FFFFFF"/>
        </w:rPr>
        <w:t xml:space="preserve"> (2 Cor 11:3).</w:t>
      </w:r>
    </w:p>
    <w:p w14:paraId="5DA588E1" w14:textId="77777777" w:rsidR="00841738" w:rsidRDefault="00841738" w:rsidP="00841738">
      <w:pPr>
        <w:rPr>
          <w:rFonts w:asciiTheme="majorBidi" w:hAnsiTheme="majorBidi" w:cstheme="majorBidi"/>
          <w:color w:val="000000"/>
          <w:szCs w:val="24"/>
          <w:shd w:val="clear" w:color="auto" w:fill="FFFFFF"/>
        </w:rPr>
      </w:pPr>
    </w:p>
    <w:p w14:paraId="486252CB" w14:textId="77777777" w:rsidR="00425593" w:rsidRDefault="00425593" w:rsidP="00F65DAB">
      <w:pPr>
        <w:rPr>
          <w:rFonts w:asciiTheme="majorBidi" w:hAnsiTheme="majorBidi" w:cstheme="majorBidi"/>
          <w:color w:val="000000"/>
          <w:szCs w:val="24"/>
          <w:shd w:val="clear" w:color="auto" w:fill="FFFFFF"/>
        </w:rPr>
      </w:pPr>
    </w:p>
    <w:p w14:paraId="35DC8B67" w14:textId="77777777" w:rsidR="00F65DAB" w:rsidRPr="00F65DAB" w:rsidRDefault="00F65DAB" w:rsidP="00F65DAB">
      <w:pPr>
        <w:rPr>
          <w:rFonts w:asciiTheme="majorBidi" w:hAnsiTheme="majorBidi" w:cstheme="majorBidi"/>
          <w:szCs w:val="24"/>
        </w:rPr>
      </w:pPr>
    </w:p>
    <w:p w14:paraId="2517BC9A" w14:textId="77777777" w:rsidR="00E27267" w:rsidRDefault="00E27267">
      <w:pPr>
        <w:spacing w:after="200" w:line="276" w:lineRule="auto"/>
        <w:rPr>
          <w:rFonts w:eastAsiaTheme="majorEastAsia" w:cstheme="majorBidi"/>
          <w:b/>
          <w:szCs w:val="32"/>
        </w:rPr>
      </w:pPr>
      <w:r>
        <w:br w:type="page"/>
      </w:r>
    </w:p>
    <w:p w14:paraId="79B04931" w14:textId="051CB2C6" w:rsidR="00C328F2" w:rsidRDefault="009E455E" w:rsidP="005D380F">
      <w:pPr>
        <w:pStyle w:val="Heading1"/>
      </w:pPr>
      <w:bookmarkStart w:id="17" w:name="_Toc100536301"/>
      <w:r>
        <w:lastRenderedPageBreak/>
        <w:t>Salvation</w:t>
      </w:r>
      <w:bookmarkEnd w:id="17"/>
    </w:p>
    <w:p w14:paraId="3519E680" w14:textId="79575841" w:rsidR="0074273E" w:rsidRDefault="0074273E" w:rsidP="0074273E">
      <w:r>
        <w:t xml:space="preserve">I believe that salvation is an eternal gift from our loving God received by grace alone through faith in Jesus Christ. Salvation is not by works, and neither is it an achievement. That said, works should follow the faith. I do not believe that there is something that can prevent the greatest sinner from the gift of salvation but his inherent depravity and voluntary rejection of the </w:t>
      </w:r>
      <w:r w:rsidR="00E04C29">
        <w:t>g</w:t>
      </w:r>
      <w:r>
        <w:t>ospel.</w:t>
      </w:r>
    </w:p>
    <w:p w14:paraId="3DAC7CCA" w14:textId="370DC728" w:rsidR="0074273E" w:rsidRDefault="0074273E" w:rsidP="0074273E">
      <w:r>
        <w:t xml:space="preserve"> I believe that the blessings of salvation are free to all by the </w:t>
      </w:r>
      <w:r w:rsidR="00E04C29">
        <w:t>g</w:t>
      </w:r>
      <w:r>
        <w:t xml:space="preserve">ospel. This blessing comes about because God gave His best, His only begotten Son who suffered and died on the cross, to make satisfaction on my behalf. The blood that was shed on </w:t>
      </w:r>
      <w:r w:rsidR="00DA75EC">
        <w:t>C</w:t>
      </w:r>
      <w:r>
        <w:t>alvary cleanses every one of their sins and makes them right with God. I believe outside Christ, there is nothing more that could have been done to purchase our salvation.</w:t>
      </w:r>
    </w:p>
    <w:p w14:paraId="1D3C2561" w14:textId="77777777" w:rsidR="0074273E" w:rsidRDefault="0074273E" w:rsidP="0074273E">
      <w:r>
        <w:t>I believe God counts righteous anyone who believes in His son and puts their faith in Christ for their salvation. The very moment that a believer truss Christ as their Savior that's when they receive assurance of their salvation.  This assurance comes not by merit but is produced by the witness of the Holy Spirit, who confirms to every believer that they are the Child of God.</w:t>
      </w:r>
    </w:p>
    <w:p w14:paraId="710A4734" w14:textId="3059DA4B" w:rsidR="0074273E" w:rsidRDefault="008158F7" w:rsidP="009F6AC2">
      <w:r>
        <w:t xml:space="preserve">I believe </w:t>
      </w:r>
      <w:r w:rsidRPr="008158F7">
        <w:t>Scripture teaches election is God’s choosing us to holiness</w:t>
      </w:r>
      <w:r>
        <w:t xml:space="preserve">. </w:t>
      </w:r>
      <w:r w:rsidRPr="008158F7">
        <w:t xml:space="preserve">Regarding election in light of the Great Commission, we are to keep “nominating” people through spreading the gospel and trust God He is doing His work in election. Election is God choosing the whosoever wills to receive the salvation of His Son and being lavished with His amazing grace so we can love and live for Him. God does not elect some to hell and some to heaven; He invites all to His salvation and righteously responds to each man’s response to Him. </w:t>
      </w:r>
      <w:r>
        <w:t>I believe</w:t>
      </w:r>
      <w:r w:rsidRPr="008158F7">
        <w:t xml:space="preserve"> God does not give justification without giving sanctification. Those God saves, He keeps for eternity.</w:t>
      </w:r>
    </w:p>
    <w:p w14:paraId="570F161E" w14:textId="77777777" w:rsidR="0074273E" w:rsidRDefault="0074273E" w:rsidP="009F6AC2"/>
    <w:p w14:paraId="2B0AD9C5" w14:textId="0BC88F5E" w:rsidR="009E455E" w:rsidRDefault="009E455E" w:rsidP="009E455E">
      <w:pPr>
        <w:pStyle w:val="Heading2"/>
      </w:pPr>
      <w:bookmarkStart w:id="18" w:name="_Toc100536302"/>
      <w:r>
        <w:lastRenderedPageBreak/>
        <w:t xml:space="preserve">Quote By </w:t>
      </w:r>
      <w:r w:rsidR="003A668A">
        <w:t>Martin Luther</w:t>
      </w:r>
      <w:bookmarkEnd w:id="18"/>
    </w:p>
    <w:p w14:paraId="48027175" w14:textId="096C98D9" w:rsidR="00F70092" w:rsidRPr="00F70092" w:rsidRDefault="00D11BEB" w:rsidP="00A21558">
      <w:r>
        <w:t>It is by faith alone that brings justification and sanctification</w:t>
      </w:r>
      <w:r w:rsidR="003A668A">
        <w:t>.</w:t>
      </w:r>
      <w:r w:rsidR="00367354">
        <w:rPr>
          <w:rStyle w:val="FootnoteReference"/>
        </w:rPr>
        <w:footnoteReference w:id="3"/>
      </w:r>
    </w:p>
    <w:p w14:paraId="5A513587" w14:textId="77777777" w:rsidR="009E455E" w:rsidRDefault="009E455E" w:rsidP="009E455E">
      <w:pPr>
        <w:pStyle w:val="Heading2"/>
      </w:pPr>
      <w:bookmarkStart w:id="19" w:name="_Toc100536303"/>
      <w:r>
        <w:t>Scriptures</w:t>
      </w:r>
      <w:bookmarkEnd w:id="19"/>
    </w:p>
    <w:p w14:paraId="467DA28A" w14:textId="69CD74B3" w:rsidR="00F206CF" w:rsidRDefault="00F206CF" w:rsidP="0074273E">
      <w:pPr>
        <w:spacing w:after="200"/>
      </w:pPr>
      <w:r w:rsidRPr="00F206CF">
        <w:t>Yet to all who did receive him, to those who believed in his name, he gave the right to become children of God— children born not of natural descent, nor of human decision or a husband’s will, but born of God</w:t>
      </w:r>
      <w:r>
        <w:t xml:space="preserve"> (John 1:12-13).</w:t>
      </w:r>
    </w:p>
    <w:p w14:paraId="6F8F8A5A" w14:textId="0A02EDDE" w:rsidR="00E41C25" w:rsidRDefault="00E41C25" w:rsidP="0074273E">
      <w:pPr>
        <w:spacing w:after="200"/>
      </w:pPr>
      <w:r w:rsidRPr="00E41C25">
        <w:t>Jesus answered, “I am the way and the truth and the life. No one comes to the Father except through me</w:t>
      </w:r>
      <w:r>
        <w:t xml:space="preserve"> (John 14:6).</w:t>
      </w:r>
    </w:p>
    <w:p w14:paraId="5A2C6BA9" w14:textId="64B4820B" w:rsidR="00A21558" w:rsidRDefault="00A21558" w:rsidP="0074273E">
      <w:pPr>
        <w:spacing w:after="200"/>
      </w:pPr>
      <w:r w:rsidRPr="005C135B">
        <w:t>Jesus answered, “Very truly I tell you, no one can enter the kingdom of God unless they are born of water and the Spirit. Flesh gives birth to flesh, but the Spirit gives birth to spirit</w:t>
      </w:r>
      <w:r>
        <w:t xml:space="preserve"> (John 3:5-6).</w:t>
      </w:r>
    </w:p>
    <w:p w14:paraId="79CC49A6" w14:textId="7E0AC21F" w:rsidR="005C135B" w:rsidRDefault="005C135B" w:rsidP="0074273E">
      <w:pPr>
        <w:spacing w:after="200"/>
      </w:pPr>
      <w:r w:rsidRPr="005C135B">
        <w:t>For God so loved the world that he gave his one and only Son, that whoever believes in him shall not perish but have eternal life</w:t>
      </w:r>
      <w:r>
        <w:t xml:space="preserve"> (John 3:16).</w:t>
      </w:r>
    </w:p>
    <w:p w14:paraId="349DCACF" w14:textId="77777777" w:rsidR="00A21558" w:rsidRDefault="00A21558" w:rsidP="0074273E">
      <w:pPr>
        <w:spacing w:after="200"/>
      </w:pPr>
      <w:r w:rsidRPr="00F206CF">
        <w:t>For I am not ashamed of the gospel, because it is the power of God that brings salvation to everyone who believes: first to the Jew, then to the Gentile</w:t>
      </w:r>
      <w:r>
        <w:t xml:space="preserve"> (Rom 1:16).</w:t>
      </w:r>
    </w:p>
    <w:p w14:paraId="7DC61EF0" w14:textId="7FA27F5F" w:rsidR="00A21558" w:rsidRDefault="00A21558" w:rsidP="0074273E">
      <w:pPr>
        <w:spacing w:after="200"/>
      </w:pPr>
      <w:r w:rsidRPr="00E41C25">
        <w:t>For the wages of sin is death, but the gift of God is eternal life in</w:t>
      </w:r>
      <w:r>
        <w:t xml:space="preserve"> </w:t>
      </w:r>
      <w:r w:rsidRPr="00E41C25">
        <w:t>Christ Jesus our Lord</w:t>
      </w:r>
      <w:r>
        <w:t xml:space="preserve"> (Rom 6:23).</w:t>
      </w:r>
    </w:p>
    <w:p w14:paraId="3134001F" w14:textId="5C3C9CA0" w:rsidR="00A21558" w:rsidRDefault="00A21558" w:rsidP="0074273E">
      <w:pPr>
        <w:spacing w:after="200"/>
      </w:pPr>
      <w:r w:rsidRPr="00F206CF">
        <w:t xml:space="preserve">And you also were included in Christ when you heard the message of truth, the gospel of your salvation. When you believed, you were marked in him with a seal, the promised Holy Spirit, </w:t>
      </w:r>
      <w:r w:rsidRPr="00F206CF">
        <w:lastRenderedPageBreak/>
        <w:t>who is a deposit guaranteeing our inheritance until the redemption of those who are God’s possession—to the praise of his glory</w:t>
      </w:r>
      <w:r>
        <w:t xml:space="preserve"> (Eph 1:13-14).</w:t>
      </w:r>
    </w:p>
    <w:p w14:paraId="1525B80E" w14:textId="60C69160" w:rsidR="00A21558" w:rsidRDefault="00A21558" w:rsidP="0074273E">
      <w:pPr>
        <w:spacing w:after="200"/>
      </w:pPr>
      <w:r w:rsidRPr="00E41C25">
        <w:t>Therefore, my dear friends, as you have always obeyed—not only in my presence, but now much more in my absence—continue to work out your salvation with fear and trembling, 13 for it is God who works in you to will and to act in order to fulfill his good purpose</w:t>
      </w:r>
      <w:r>
        <w:t xml:space="preserve"> (Phil 2:12-13).</w:t>
      </w:r>
    </w:p>
    <w:p w14:paraId="33AD0A3E" w14:textId="0D6D1B72" w:rsidR="00A21558" w:rsidRDefault="00A21558" w:rsidP="0074273E">
      <w:pPr>
        <w:spacing w:after="200"/>
      </w:pPr>
      <w:r w:rsidRPr="005C135B">
        <w:t>For God did not appoint us to suffer wrath but to receive salvation through our Lord Jesus Christ. He died for us so that, whether we are awake or asleep, we may live together with him</w:t>
      </w:r>
      <w:r>
        <w:t xml:space="preserve"> (1 Thess. 5:9-10).</w:t>
      </w:r>
    </w:p>
    <w:p w14:paraId="1EA2C7FC" w14:textId="77777777" w:rsidR="00A21558" w:rsidRDefault="00A21558" w:rsidP="0074273E">
      <w:pPr>
        <w:spacing w:after="200"/>
      </w:pPr>
      <w:r w:rsidRPr="005C135B">
        <w:t>For the grace of God has appeared that offers salvation to all people. It teaches us to say “No” to ungodliness and worldly passions, and to live self-controlled, upright and godly lives in this present age, while we wait for the blessed hope—the appearing of the glory of our great God and Savior, Jesus Christ, who gave himself for us to redeem us from all wickedness and to purify for himself a people that are his very own, eager to do what is good</w:t>
      </w:r>
      <w:r>
        <w:t xml:space="preserve"> (Titus 2:11-14)</w:t>
      </w:r>
    </w:p>
    <w:p w14:paraId="2DC2A0E2" w14:textId="77777777" w:rsidR="00A21558" w:rsidRDefault="00A21558" w:rsidP="0074273E">
      <w:pPr>
        <w:spacing w:after="200"/>
      </w:pPr>
    </w:p>
    <w:p w14:paraId="28BE0E6D" w14:textId="3BBB8F44" w:rsidR="00E27267" w:rsidRDefault="00E27267" w:rsidP="0074273E">
      <w:pPr>
        <w:spacing w:after="200"/>
        <w:rPr>
          <w:rFonts w:eastAsiaTheme="majorEastAsia" w:cstheme="majorBidi"/>
          <w:b/>
          <w:szCs w:val="32"/>
        </w:rPr>
      </w:pPr>
      <w:r>
        <w:br w:type="page"/>
      </w:r>
    </w:p>
    <w:p w14:paraId="61B3C4E1" w14:textId="26308404" w:rsidR="009E455E" w:rsidRDefault="009E455E" w:rsidP="009E455E">
      <w:pPr>
        <w:pStyle w:val="Heading1"/>
      </w:pPr>
      <w:bookmarkStart w:id="20" w:name="_Toc100536304"/>
      <w:r>
        <w:lastRenderedPageBreak/>
        <w:t>Church</w:t>
      </w:r>
      <w:bookmarkEnd w:id="20"/>
    </w:p>
    <w:p w14:paraId="29B916FE" w14:textId="77777777" w:rsidR="004D52E8" w:rsidRDefault="004D52E8" w:rsidP="004D52E8">
      <w:pPr>
        <w:ind w:firstLine="720"/>
      </w:pPr>
      <w:r>
        <w:t>I believe the church is a community of believers who are justified, sanctified, and sealed with the Holy Spirit. These believers observe religious ordinances, and exercise their gifts and calling in fellowship with one another. Though they are in the world, they are not of the world.  I believe the basic core of the church is the Great Commission: first, to make disciples, second, to baptize them in the name of the Father, and of the Son and the Holy Spirit, and third, to teach them to observe everything commanded.</w:t>
      </w:r>
    </w:p>
    <w:p w14:paraId="3CB3CABE" w14:textId="30933DCF" w:rsidR="004D52E8" w:rsidRDefault="004D52E8" w:rsidP="004D52E8">
      <w:pPr>
        <w:ind w:firstLine="720"/>
      </w:pPr>
      <w:r>
        <w:t>I believe that the church is called to a life of holiness, sanctity, and perseverance.</w:t>
      </w:r>
    </w:p>
    <w:p w14:paraId="384B42C1" w14:textId="1A02393B" w:rsidR="004D52E8" w:rsidRDefault="004D52E8" w:rsidP="004D52E8">
      <w:r>
        <w:t xml:space="preserve">I hold that the church submits to the authority of Scripture in all matters, both earthly and spiritual. The church also recognizes its head which is Jesus Christ. Other than that, the church is not only democratic but also autonomous in the sense that whatever it wills is final. I believe that the local church should cooperate with other churches for the furtherance of the gospel and also for the contention of the faith. I believe, as a wonderful bride of Christ, the church takes the Lord’s </w:t>
      </w:r>
      <w:r w:rsidR="00DA75EC">
        <w:t>S</w:t>
      </w:r>
      <w:r>
        <w:t>upper not only to remember his death and resurrection but also to be ready for His Second Coming.</w:t>
      </w:r>
    </w:p>
    <w:p w14:paraId="2ACC2394" w14:textId="77777777" w:rsidR="004D52E8" w:rsidRDefault="004D52E8" w:rsidP="00A21558"/>
    <w:p w14:paraId="42BD7745" w14:textId="54D3BACD" w:rsidR="00293447" w:rsidRPr="00A21558" w:rsidRDefault="004D52E8" w:rsidP="00A21558">
      <w:r>
        <w:t>=</w:t>
      </w:r>
    </w:p>
    <w:p w14:paraId="4894E8CB" w14:textId="4167859F" w:rsidR="009E455E" w:rsidRDefault="009E455E" w:rsidP="009E455E">
      <w:pPr>
        <w:pStyle w:val="Heading2"/>
      </w:pPr>
      <w:bookmarkStart w:id="21" w:name="_Toc100536305"/>
      <w:r>
        <w:t xml:space="preserve">Quote By </w:t>
      </w:r>
      <w:r w:rsidR="008F3ED2">
        <w:t>Clement of Alexandria</w:t>
      </w:r>
      <w:bookmarkEnd w:id="21"/>
    </w:p>
    <w:p w14:paraId="666E729B" w14:textId="6B696DF1" w:rsidR="008F3ED2" w:rsidRPr="008F3ED2" w:rsidRDefault="008F3ED2" w:rsidP="008F3ED2">
      <w:r w:rsidRPr="008F3ED2">
        <w:t>Eat my flesh,' Jesus says, 'and drink my blood.' The Lord supplies us with these intimate nutrients, he delivers over his flesh and pours out his blood, and nothing is lacking for the growth of his children</w:t>
      </w:r>
      <w:r>
        <w:t>.</w:t>
      </w:r>
      <w:r>
        <w:rPr>
          <w:rStyle w:val="FootnoteReference"/>
        </w:rPr>
        <w:footnoteReference w:id="4"/>
      </w:r>
    </w:p>
    <w:p w14:paraId="13B393A8" w14:textId="1DE4E1F8" w:rsidR="009E455E" w:rsidRDefault="009E455E" w:rsidP="009E455E">
      <w:pPr>
        <w:pStyle w:val="Heading2"/>
      </w:pPr>
      <w:bookmarkStart w:id="22" w:name="_Toc100536306"/>
      <w:r>
        <w:lastRenderedPageBreak/>
        <w:t>Scriptures</w:t>
      </w:r>
      <w:bookmarkEnd w:id="22"/>
    </w:p>
    <w:p w14:paraId="16DB299D" w14:textId="067A3BD7" w:rsidR="00717D97" w:rsidRDefault="00717D97" w:rsidP="00717D97">
      <w:r>
        <w:t>I rejoiced with those who said to me, “Let us go to the house of the Lord” (Ps. 121:1).</w:t>
      </w:r>
    </w:p>
    <w:p w14:paraId="3D09BCA5" w14:textId="1A565BC8" w:rsidR="00CD3213" w:rsidRDefault="00CD3213" w:rsidP="008F3ED2">
      <w:r w:rsidRPr="00CD3213">
        <w:t>And I tell you that you are Peter, and on this rock I will build my church, and the gates of Hades</w:t>
      </w:r>
      <w:r>
        <w:t xml:space="preserve"> </w:t>
      </w:r>
      <w:r w:rsidRPr="00CD3213">
        <w:t>will not overcome it</w:t>
      </w:r>
      <w:r>
        <w:t xml:space="preserve"> (Mt. 16:18).</w:t>
      </w:r>
    </w:p>
    <w:p w14:paraId="7E0BD5BA" w14:textId="356A6DA7" w:rsidR="00717D97" w:rsidRDefault="00717D97" w:rsidP="008F3ED2">
      <w:r w:rsidRPr="00717D97">
        <w:t>Therefore, go and make disciples of all nations, baptizing them in the name of the Father and of the Son and of the Holy Spirit, and teaching them to obey everything I have commanded you. And surely I am with you always, to the very end of the age”</w:t>
      </w:r>
      <w:r>
        <w:t xml:space="preserve"> (Mt. 28:19,20).</w:t>
      </w:r>
    </w:p>
    <w:p w14:paraId="70BDBA90" w14:textId="6CFC0028" w:rsidR="008F3ED2" w:rsidRDefault="00CD3213" w:rsidP="008F3ED2">
      <w:r w:rsidRPr="00CD3213">
        <w:t>And let us consider how we may spur one another on toward love and good deeds, not giving up meeting together, as some are in the habit of doing, but encouraging one another—and all the more as you see the Day approaching</w:t>
      </w:r>
      <w:r>
        <w:t xml:space="preserve"> (Heb 10:24-25).</w:t>
      </w:r>
    </w:p>
    <w:p w14:paraId="5B7DFF37" w14:textId="5CC27088" w:rsidR="00CD3213" w:rsidRDefault="00CD3213" w:rsidP="008F3ED2">
      <w:r w:rsidRPr="00CD3213">
        <w:t>For just as each of us has one body with many members, and these members do not all have the same function, so in Christ we, though many, form one body, and each member belongs to all the others</w:t>
      </w:r>
      <w:r>
        <w:t xml:space="preserve"> (Rom 12:4,5).</w:t>
      </w:r>
    </w:p>
    <w:p w14:paraId="16272DA2" w14:textId="454AD373" w:rsidR="00CD3213" w:rsidRDefault="00CD3213" w:rsidP="008F3ED2">
      <w:r w:rsidRPr="00CD3213">
        <w:t>Is anyone among you sick? Let them call the elders of the church to pray over them and anoint them with oil in the name of the Lord. And the prayer offered in faith will make the sick person well; the Lord will raise them up. If they have sinned, they will be forgiven</w:t>
      </w:r>
      <w:r>
        <w:t xml:space="preserve"> (James 5:14,15).</w:t>
      </w:r>
    </w:p>
    <w:p w14:paraId="4F2FCEFD" w14:textId="319B7970" w:rsidR="00CD3213" w:rsidRDefault="00CD3213" w:rsidP="008F3ED2">
      <w:r w:rsidRPr="00CD3213">
        <w:t>They devoted themselves to the apostles’ teaching and to fellowship, to the breaking of bread and to prayer</w:t>
      </w:r>
      <w:r>
        <w:t xml:space="preserve"> (Acts 2:42).</w:t>
      </w:r>
    </w:p>
    <w:p w14:paraId="348E7B22" w14:textId="563E2F4C" w:rsidR="00656234" w:rsidRDefault="00656234" w:rsidP="008F3ED2">
      <w:r w:rsidRPr="00656234">
        <w:t>Keep watch over yourselves and all the flock of which the Holy Spirit has made you overseers. Be shepherds of the church of God,</w:t>
      </w:r>
      <w:r>
        <w:t xml:space="preserve"> </w:t>
      </w:r>
      <w:r w:rsidRPr="00656234">
        <w:t>which he bought with his own blood</w:t>
      </w:r>
      <w:r>
        <w:t xml:space="preserve"> (Acts 20:28).</w:t>
      </w:r>
    </w:p>
    <w:p w14:paraId="78B367E0" w14:textId="629EC89A" w:rsidR="00CD3213" w:rsidRDefault="00656234" w:rsidP="008F3ED2">
      <w:r w:rsidRPr="00656234">
        <w:t>Just as a body, though one, has many parts, but all its many parts form one body, so it is with Christ</w:t>
      </w:r>
      <w:r>
        <w:t xml:space="preserve"> (1 Cor 12:12).</w:t>
      </w:r>
    </w:p>
    <w:p w14:paraId="0082B662" w14:textId="6DF69277" w:rsidR="00656234" w:rsidRDefault="00656234" w:rsidP="008F3ED2">
      <w:r w:rsidRPr="00656234">
        <w:lastRenderedPageBreak/>
        <w:t>built on the foundation of the apostles and prophets, with Christ Jesus himself as the chief cornerstone. In him the whole building is joined together and rises to become a holy temple in the Lord. And in him you too are being built together to become a dwelling in which God lives by his Spirit</w:t>
      </w:r>
      <w:r>
        <w:t xml:space="preserve"> (Eph. 2:20-22).</w:t>
      </w:r>
    </w:p>
    <w:p w14:paraId="275DDB77" w14:textId="77777777" w:rsidR="00656234" w:rsidRDefault="00656234" w:rsidP="008F3ED2"/>
    <w:p w14:paraId="2143D88D" w14:textId="77777777" w:rsidR="00656234" w:rsidRDefault="00656234" w:rsidP="008F3ED2"/>
    <w:p w14:paraId="333AEFE0" w14:textId="77777777" w:rsidR="00CD3213" w:rsidRPr="008F3ED2" w:rsidRDefault="00CD3213" w:rsidP="008F3ED2"/>
    <w:p w14:paraId="056F5756" w14:textId="77777777" w:rsidR="00E27267" w:rsidRDefault="00E27267">
      <w:pPr>
        <w:spacing w:after="200" w:line="276" w:lineRule="auto"/>
        <w:rPr>
          <w:rFonts w:eastAsiaTheme="majorEastAsia" w:cstheme="majorBidi"/>
          <w:b/>
          <w:szCs w:val="32"/>
        </w:rPr>
      </w:pPr>
      <w:r>
        <w:br w:type="page"/>
      </w:r>
    </w:p>
    <w:p w14:paraId="55DB5A86" w14:textId="4EFD7C5B" w:rsidR="009E455E" w:rsidRDefault="009E455E" w:rsidP="009E455E">
      <w:pPr>
        <w:pStyle w:val="Heading1"/>
      </w:pPr>
      <w:bookmarkStart w:id="23" w:name="_Toc100536307"/>
      <w:r>
        <w:lastRenderedPageBreak/>
        <w:t>Ordinance</w:t>
      </w:r>
      <w:bookmarkEnd w:id="23"/>
    </w:p>
    <w:p w14:paraId="7C45E2C4" w14:textId="77777777" w:rsidR="00D03A53" w:rsidRDefault="00D03A53" w:rsidP="00D03A53">
      <w:pPr>
        <w:ind w:firstLine="720"/>
      </w:pPr>
      <w:r>
        <w:t>I believe in two ordinances of Baptism and the Lord’s Supper. I hold that Christian baptism is an initiatory rite into the kingdom of God and the outward sign of an inward work. I believe Christian baptism is the immersion of a believer in water in the name of the Father and the Son and of the Holy Spirit. It reminds us that even as Jesus died on the cross and was resurrected on the third day, we reckon ourselves that as we are immersed in the water we are dead to sin, and as we are lifted out of the water we are alive by the Spirit. I do not believe in paedobaptism or the baptizing of infants. On the contrary, I believe in credobaptism, which says only born-again Christians should be baptized.</w:t>
      </w:r>
    </w:p>
    <w:p w14:paraId="1D0882AA" w14:textId="0BBDE342" w:rsidR="00D03A53" w:rsidRDefault="00D03A53" w:rsidP="00D03A53">
      <w:pPr>
        <w:ind w:firstLine="720"/>
      </w:pPr>
      <w:r>
        <w:t>I believe the Lord’s Supper's primary purpose is to commemorate Christ’s death. Every time we partake of the cup and the bread, we remember his body that was broken for us and the blood that was shed so that we could be delivered from the depravity of sin. I believe that the Lord’s Supper is a statement of the return of Jesus Christ to complete his redeeming work.</w:t>
      </w:r>
    </w:p>
    <w:p w14:paraId="5B2C9C9F" w14:textId="5218C45A" w:rsidR="009E455E" w:rsidRDefault="009E455E" w:rsidP="009E455E">
      <w:pPr>
        <w:pStyle w:val="Heading2"/>
      </w:pPr>
      <w:bookmarkStart w:id="24" w:name="_Toc100536308"/>
      <w:r>
        <w:t xml:space="preserve">Quote By </w:t>
      </w:r>
      <w:r w:rsidR="003806BB">
        <w:t>Justin Martyr</w:t>
      </w:r>
      <w:bookmarkEnd w:id="24"/>
    </w:p>
    <w:p w14:paraId="1B318CDC" w14:textId="14D9376B" w:rsidR="003806BB" w:rsidRPr="003806BB" w:rsidRDefault="003806BB" w:rsidP="00A208A2">
      <w:pPr>
        <w:spacing w:line="240" w:lineRule="auto"/>
        <w:ind w:left="720"/>
      </w:pPr>
      <w:r w:rsidRPr="003806BB">
        <w:t>As many as are persuaded and believe that what we [Christians] teach and say is true, and undertake to be able to live accordingly . . . are brought by us where there is water, and are regenerated in the same manner in which we were ourselves regenerated. For, in the name of God, the Father and Lord of the universe, and of our Savior Jesus Christ, and of the Holy Spirit, they then receive the washing with water. For Christ also said, ‘Except you be born again, you shall not enter into the kingdom of heaven’ [John 3:3]</w:t>
      </w:r>
      <w:r>
        <w:rPr>
          <w:rStyle w:val="FootnoteReference"/>
        </w:rPr>
        <w:footnoteReference w:id="5"/>
      </w:r>
      <w:r w:rsidRPr="003806BB">
        <w:t xml:space="preserve"> </w:t>
      </w:r>
    </w:p>
    <w:p w14:paraId="598166B6" w14:textId="77777777" w:rsidR="009E455E" w:rsidRDefault="009E455E" w:rsidP="009E455E">
      <w:pPr>
        <w:pStyle w:val="Heading2"/>
      </w:pPr>
      <w:bookmarkStart w:id="26" w:name="_Toc100536309"/>
      <w:r>
        <w:t>Scriptures</w:t>
      </w:r>
      <w:bookmarkEnd w:id="26"/>
    </w:p>
    <w:p w14:paraId="1D8F91D9" w14:textId="1586FEA5" w:rsidR="00E27267" w:rsidRDefault="007818B5" w:rsidP="007818B5">
      <w:r w:rsidRPr="00717D97">
        <w:t>Therefore, go and make disciples of all nations, baptizing them in the name of the Father and of the Son and of the Holy Spirit, and teaching them to obey everything I have commanded you. And surely I am with you always, to the very end of the age”</w:t>
      </w:r>
      <w:r>
        <w:t xml:space="preserve"> (Mt. 28:19,20).</w:t>
      </w:r>
    </w:p>
    <w:p w14:paraId="76E3AD0C" w14:textId="006D06F6" w:rsidR="007818B5" w:rsidRDefault="007818B5" w:rsidP="007818B5">
      <w:r w:rsidRPr="007818B5">
        <w:lastRenderedPageBreak/>
        <w:t>So in Christ Jesus you are all children of God through faith, for all of you who were baptized into Christ have clothed yourselves with Christ</w:t>
      </w:r>
      <w:r>
        <w:t xml:space="preserve"> (Gal 3:26</w:t>
      </w:r>
      <w:r w:rsidR="00A15B35">
        <w:t xml:space="preserve">, </w:t>
      </w:r>
      <w:r>
        <w:t>27).</w:t>
      </w:r>
    </w:p>
    <w:p w14:paraId="452C0580" w14:textId="769C7361" w:rsidR="007818B5" w:rsidRDefault="00A15B35" w:rsidP="007818B5">
      <w:r w:rsidRPr="00A15B35">
        <w:t>and this water symbolizes baptism that now saves you also—not the removal of dirt from the body but the pledge of a clear conscience toward God. It saves you by the resurrection of Jesus Christ</w:t>
      </w:r>
      <w:r>
        <w:t xml:space="preserve"> (1 Pe 3:21).</w:t>
      </w:r>
    </w:p>
    <w:p w14:paraId="6E7753B2" w14:textId="155A0639" w:rsidR="00A15B35" w:rsidRDefault="00A15B35" w:rsidP="007818B5">
      <w:r w:rsidRPr="00A15B35">
        <w:t>And now what are you waiting for? Get up, be baptized and wash your sins away, calling on his name</w:t>
      </w:r>
      <w:r>
        <w:t xml:space="preserve"> (Acts 22:16).</w:t>
      </w:r>
    </w:p>
    <w:p w14:paraId="39AD83C9" w14:textId="0B364C0A" w:rsidR="00A15B35" w:rsidRDefault="00A15B35" w:rsidP="007818B5">
      <w:r w:rsidRPr="00A15B35">
        <w:t>Or don’t you know that all of us who were baptized into Christ Jesus were baptized into his death?</w:t>
      </w:r>
      <w:r>
        <w:t xml:space="preserve"> (Rom 6:3).</w:t>
      </w:r>
    </w:p>
    <w:p w14:paraId="3D0FDB2C" w14:textId="0ADE145D" w:rsidR="00A15B35" w:rsidRDefault="00A15B35" w:rsidP="007818B5">
      <w:r w:rsidRPr="00A15B35">
        <w:t>When all the people were being baptized, Jesus was baptized too. And as he was praying, heaven was opened and the Holy Spirit descended on him in bodily form like a dove. And a voice came from heaven: “You are my Son, whom I love; with you I am well pleased”</w:t>
      </w:r>
      <w:r>
        <w:t xml:space="preserve"> (Lk 3:21,22).</w:t>
      </w:r>
    </w:p>
    <w:p w14:paraId="04BFFAAC" w14:textId="726E936D" w:rsidR="00A15B35" w:rsidRDefault="00251E50" w:rsidP="007818B5">
      <w:r w:rsidRPr="00251E50">
        <w:t>Paul said, “John’s baptism was a baptism of repentance. He told the people to believe in the one coming after him, that is, in Jesus.” On hearing this, they were baptized in the name of the Lord Jesus</w:t>
      </w:r>
      <w:r>
        <w:t xml:space="preserve"> (Acts 19:4,5).</w:t>
      </w:r>
    </w:p>
    <w:p w14:paraId="774EDA6D" w14:textId="32741B21" w:rsidR="005F2A00" w:rsidRDefault="005F2A00" w:rsidP="007818B5">
      <w:r w:rsidRPr="005F2A00">
        <w:t>For I received from the Lord what I also passed on to you: The Lord Jesus, on the night he was betrayed, took bread, 24 and when he had given thanks, he broke it and said, “This is my body, which is for you; do this in remembrance of me.” In the same way, after supper he took the cup, saying, “This cup is the new covenant in my blood; do this, whenever you drink it, in remembrance of me.” 26 For whenever you eat this bread and drink this cup, you proclaim the Lord’s death until he comes</w:t>
      </w:r>
      <w:r>
        <w:t xml:space="preserve"> (1 Cor 11:23-26).</w:t>
      </w:r>
    </w:p>
    <w:p w14:paraId="35E83E74" w14:textId="07D567E1" w:rsidR="005F2A00" w:rsidRDefault="005F2A00" w:rsidP="005F2A00">
      <w:r>
        <w:t xml:space="preserve">While they were eating, Jesus took bread, and when he had given thanks, he broke it and gave it to his disciples, saying, “Take and eat; this is my body.” Then he took a cup, and when he had </w:t>
      </w:r>
      <w:r>
        <w:lastRenderedPageBreak/>
        <w:t>given thanks, he gave it to them, saying, “Drink from it, all of you. This is my blood of th</w:t>
      </w:r>
      <w:r w:rsidR="00F24F34">
        <w:t>e</w:t>
      </w:r>
      <w:r>
        <w:t xml:space="preserve"> covenant, which is poured out for many for the forgiveness of sins (Mt. 26:26-28).</w:t>
      </w:r>
    </w:p>
    <w:p w14:paraId="1A750C67" w14:textId="30CB33DD" w:rsidR="005F2A00" w:rsidRDefault="005F2A00" w:rsidP="005F2A00">
      <w:r w:rsidRPr="005F2A00">
        <w:t>Jesus said to them, “Very truly I tell you, unless you eat the flesh of the Son of Man and drink his blood, you have no life in you. Whoever eats my flesh and drinks my blood has eternal life, and I will raise them up at the last day. For my flesh is real food and my blood is real drink. Whoever eats my flesh and drinks my blood remains in me, and I in them.</w:t>
      </w:r>
      <w:r>
        <w:t xml:space="preserve"> </w:t>
      </w:r>
      <w:r w:rsidRPr="005F2A00">
        <w:t>Just as the living Father sent me and I live because of the Father, so the one who feeds on me will live because of me. This is the bread that came down from heaven. Your ancestors ate manna and died, but whoever feeds on this bread will live forever”</w:t>
      </w:r>
      <w:r>
        <w:t xml:space="preserve"> (John 6:53-58).</w:t>
      </w:r>
    </w:p>
    <w:p w14:paraId="7EE2DCB8" w14:textId="77777777" w:rsidR="005F2A00" w:rsidRDefault="005F2A00" w:rsidP="005F2A00"/>
    <w:p w14:paraId="76CD77F2" w14:textId="77777777" w:rsidR="00251E50" w:rsidRDefault="00251E50" w:rsidP="007818B5"/>
    <w:p w14:paraId="24C52EC2" w14:textId="77777777" w:rsidR="00A15B35" w:rsidRDefault="00A15B35" w:rsidP="007818B5"/>
    <w:p w14:paraId="3B0C1E8C" w14:textId="77777777" w:rsidR="00A15B35" w:rsidRDefault="00A15B35" w:rsidP="007818B5"/>
    <w:p w14:paraId="11288561" w14:textId="77777777" w:rsidR="00A15B35" w:rsidRPr="007818B5" w:rsidRDefault="00A15B35" w:rsidP="007818B5"/>
    <w:p w14:paraId="63B12D9E" w14:textId="77777777" w:rsidR="007818B5" w:rsidRDefault="007818B5">
      <w:pPr>
        <w:spacing w:after="200" w:line="276" w:lineRule="auto"/>
        <w:rPr>
          <w:rFonts w:eastAsiaTheme="majorEastAsia" w:cstheme="majorBidi"/>
          <w:b/>
          <w:szCs w:val="32"/>
        </w:rPr>
      </w:pPr>
    </w:p>
    <w:p w14:paraId="20864242" w14:textId="77777777" w:rsidR="007818B5" w:rsidRDefault="007818B5">
      <w:pPr>
        <w:spacing w:after="200" w:line="276" w:lineRule="auto"/>
        <w:rPr>
          <w:rFonts w:eastAsiaTheme="majorEastAsia" w:cstheme="majorBidi"/>
          <w:b/>
          <w:szCs w:val="32"/>
        </w:rPr>
      </w:pPr>
      <w:r>
        <w:br w:type="page"/>
      </w:r>
    </w:p>
    <w:p w14:paraId="2EFDC863" w14:textId="0C254E26" w:rsidR="009E455E" w:rsidRDefault="009E455E" w:rsidP="009E455E">
      <w:pPr>
        <w:pStyle w:val="Heading1"/>
      </w:pPr>
      <w:bookmarkStart w:id="27" w:name="_Toc100536310"/>
      <w:r>
        <w:lastRenderedPageBreak/>
        <w:t>Return of Jesus</w:t>
      </w:r>
      <w:bookmarkEnd w:id="27"/>
    </w:p>
    <w:p w14:paraId="79A19C94" w14:textId="3EFE9507" w:rsidR="00D03A53" w:rsidRDefault="00D03A53" w:rsidP="00D03A53">
      <w:r>
        <w:t xml:space="preserve">I believe that Christ’s return is personal, bodily, visible, imminent, and final. Though his Second Coming is emphatically and clearly asserted in the </w:t>
      </w:r>
      <w:r w:rsidR="00DA75EC">
        <w:t>S</w:t>
      </w:r>
      <w:r>
        <w:t>cripture, the time is not. Only God knows the time of the Return of Christ. He has not revealed it to his angels or the human race. The unknowability of the time demands constant expectancy, and our glorious hope motivates the believer to live righteously.</w:t>
      </w:r>
    </w:p>
    <w:p w14:paraId="508186A6" w14:textId="6B99143E" w:rsidR="00D03A53" w:rsidRDefault="00D03A53" w:rsidP="00D03A53">
      <w:r>
        <w:t xml:space="preserve">I believe that Christ’s return will take place in two stages, the rapture (coming for the saints) and revelation (coming with the saints). The rapture will happen secretly that only the church would notice it. Following the rapture would be a period of the </w:t>
      </w:r>
      <w:r w:rsidR="00DA75EC">
        <w:t>G</w:t>
      </w:r>
      <w:r>
        <w:t xml:space="preserve">reat </w:t>
      </w:r>
      <w:r w:rsidR="00DA75EC">
        <w:t>T</w:t>
      </w:r>
      <w:r>
        <w:t xml:space="preserve">ribulation that will last for seven years. After the seven years of revelation, Christ will return bringing his church with him in a triumphal procession. This will be a universally recognized event. There will be no doubt about it when it happens. Chris will then set up </w:t>
      </w:r>
      <w:r w:rsidR="00DA75EC">
        <w:t>H</w:t>
      </w:r>
      <w:r>
        <w:t>is earthily millennial kingdom.</w:t>
      </w:r>
    </w:p>
    <w:p w14:paraId="58FD564E" w14:textId="027FFB37" w:rsidR="009E455E" w:rsidRDefault="009E455E" w:rsidP="009E455E">
      <w:pPr>
        <w:pStyle w:val="Heading2"/>
      </w:pPr>
      <w:bookmarkStart w:id="28" w:name="_Toc100536311"/>
      <w:r>
        <w:t xml:space="preserve">Quote By </w:t>
      </w:r>
      <w:r w:rsidR="00BA5309">
        <w:t>Tertullian</w:t>
      </w:r>
      <w:bookmarkEnd w:id="28"/>
    </w:p>
    <w:p w14:paraId="02D52C86" w14:textId="33D46E29" w:rsidR="00BA5309" w:rsidRPr="00BA5309" w:rsidRDefault="00BA5309" w:rsidP="00A208A2">
      <w:pPr>
        <w:spacing w:line="240" w:lineRule="auto"/>
        <w:ind w:left="720"/>
      </w:pPr>
      <w:r>
        <w:t xml:space="preserve">For we know that a mighty shock impending over the whole earth </w:t>
      </w:r>
      <w:r w:rsidR="00A208A2">
        <w:t>– in fact, the very end of all things threatening dreadful woes- is only retarded by the continued existence of the Roman empire. We have no desire, then to be overtaken by these dire events and in praying that there coming maybe delayed, we are lending our aid to Rome’s duration.</w:t>
      </w:r>
      <w:r w:rsidR="00A208A2">
        <w:rPr>
          <w:rStyle w:val="FootnoteReference"/>
        </w:rPr>
        <w:footnoteReference w:id="6"/>
      </w:r>
    </w:p>
    <w:p w14:paraId="09E4CE19" w14:textId="77777777" w:rsidR="009E455E" w:rsidRDefault="009E455E" w:rsidP="009E455E">
      <w:pPr>
        <w:pStyle w:val="Heading2"/>
      </w:pPr>
      <w:bookmarkStart w:id="29" w:name="_Toc100536312"/>
      <w:r>
        <w:t>Scriptures</w:t>
      </w:r>
      <w:bookmarkEnd w:id="29"/>
    </w:p>
    <w:p w14:paraId="6D1AB4CC" w14:textId="33849F95" w:rsidR="00A025DD" w:rsidRDefault="00A025DD" w:rsidP="00A025DD">
      <w:pPr>
        <w:spacing w:after="200"/>
      </w:pPr>
      <w:r w:rsidRPr="00A025DD">
        <w:t>Now, brothers and sisters, about times and dates we do not need to write to you, for you know very well that the day of the Lord will come like a thief in the night. While people are saying, “Peace and safety,” destruction will come on them suddenly, as labor pains on a pregnant woman, and they will not escape</w:t>
      </w:r>
      <w:r>
        <w:t xml:space="preserve"> (1 Thess. 5:1-3).</w:t>
      </w:r>
    </w:p>
    <w:p w14:paraId="11CD1A3D" w14:textId="2E73FB36" w:rsidR="00A025DD" w:rsidRDefault="00A025DD" w:rsidP="00A025DD">
      <w:pPr>
        <w:spacing w:after="200"/>
      </w:pPr>
      <w:r w:rsidRPr="00A025DD">
        <w:lastRenderedPageBreak/>
        <w:t>May God himself, the God of peace, sanctify you through and through. May your whole spirit, soul and body be kept blameless at the coming of our Lord Jesus Christ</w:t>
      </w:r>
      <w:r>
        <w:t xml:space="preserve"> (1 Thess. 5:23).</w:t>
      </w:r>
    </w:p>
    <w:p w14:paraId="327907F5" w14:textId="606C6D81" w:rsidR="00A025DD" w:rsidRDefault="00A025DD" w:rsidP="00A025DD">
      <w:pPr>
        <w:spacing w:after="200"/>
      </w:pPr>
      <w:r w:rsidRPr="00A025DD">
        <w:t>They were looking intently up into the sky as he was going, when suddenly two men dressed in white stood beside them. “Men of Galilee,” they said, “why do you stand here looking into the sky? This same Jesus, who has been taken from you into heaven, will come back in the same way you have seen him go into heaven”</w:t>
      </w:r>
      <w:r>
        <w:t xml:space="preserve"> (Acts 1:10,11).</w:t>
      </w:r>
    </w:p>
    <w:p w14:paraId="3AB1D09F" w14:textId="18224672" w:rsidR="00A025DD" w:rsidRDefault="00A025DD" w:rsidP="00A025DD">
      <w:pPr>
        <w:spacing w:after="200"/>
      </w:pPr>
      <w:r w:rsidRPr="00A025DD">
        <w:t>Let your gentleness be evident to all. The Lord is near</w:t>
      </w:r>
      <w:r>
        <w:t xml:space="preserve"> (Phil. 4:5).</w:t>
      </w:r>
    </w:p>
    <w:p w14:paraId="75F5390F" w14:textId="17AF2E7A" w:rsidR="00EB0A37" w:rsidRDefault="00EB0A37" w:rsidP="00EB0A37">
      <w:pPr>
        <w:spacing w:after="200"/>
      </w:pPr>
      <w:r>
        <w:t>“Look, he is coming with the clouds,” and “every eye will see him, even those who pierced him”; and all peoples on earth “will mourn because of him.” So shall it be! Amen (Rev. 1:7).</w:t>
      </w:r>
    </w:p>
    <w:p w14:paraId="63B8D486" w14:textId="3C126ABA" w:rsidR="00EB0A37" w:rsidRDefault="00EB0A37" w:rsidP="00EB0A37">
      <w:pPr>
        <w:spacing w:after="200"/>
      </w:pPr>
      <w:r>
        <w:t>“Therefore, keep watch, because you do not know on what day your Lord will come (Mt. 24:42).</w:t>
      </w:r>
    </w:p>
    <w:p w14:paraId="29953771" w14:textId="6E84FDDC" w:rsidR="00EB0A37" w:rsidRDefault="00EB0A37" w:rsidP="00EB0A37">
      <w:pPr>
        <w:spacing w:after="200"/>
      </w:pPr>
      <w:r w:rsidRPr="00EB0A37">
        <w:t>And if I go and prepare a place for you, I will come back and take you to be with me that you also may be where I am</w:t>
      </w:r>
      <w:r>
        <w:t xml:space="preserve"> (John 14:3).</w:t>
      </w:r>
    </w:p>
    <w:p w14:paraId="7F0BCDB7" w14:textId="0B64A0FA" w:rsidR="00EB0A37" w:rsidRDefault="00EB0A37" w:rsidP="00EB0A37">
      <w:pPr>
        <w:spacing w:after="200"/>
      </w:pPr>
      <w:r w:rsidRPr="00EB0A37">
        <w:t>while we wait for the blessed hope—the appearing of the glory of our great God and Savior, Jesus Christ</w:t>
      </w:r>
      <w:r>
        <w:t xml:space="preserve"> (Titus 2:13).</w:t>
      </w:r>
    </w:p>
    <w:p w14:paraId="2E805157" w14:textId="58A4618A" w:rsidR="00EB0A37" w:rsidRDefault="00693C6B" w:rsidP="00EB0A37">
      <w:pPr>
        <w:spacing w:after="200"/>
      </w:pPr>
      <w:r w:rsidRPr="00693C6B">
        <w:t>“There will be signs in the sun, moon and stars. On the earth, nations will be in anguish and perplexity at the roaring and tossing of the sea. People will faint from terror, apprehensive of what is coming on the world, for the heavenly bodies will be shaken. At that time, they will see the Son of Man coming in a cloud with power and great glory. When these things begin to take place, stand up and lift up your heads, because your redemption is drawing near</w:t>
      </w:r>
      <w:r>
        <w:t xml:space="preserve"> (Lk. 21:25-28).</w:t>
      </w:r>
    </w:p>
    <w:p w14:paraId="353ECB1E" w14:textId="397EBECC" w:rsidR="00083D33" w:rsidRDefault="00083D33" w:rsidP="00EB0A37">
      <w:pPr>
        <w:spacing w:after="200"/>
      </w:pPr>
      <w:r w:rsidRPr="00083D33">
        <w:t xml:space="preserve">Brothers and sisters, we do not want you to be uninformed about those who sleep in death, so that you do not grieve like the rest of mankind, who have no hope. For we believe that Jesus died </w:t>
      </w:r>
      <w:r w:rsidRPr="00083D33">
        <w:lastRenderedPageBreak/>
        <w:t>and rose again, and so we believe that God will bring with Jesus those who have fallen asleep in him. 15 According to the Lord’s word, we tell you that we who are still alive, who are left until the coming of the Lord, will certainly not precede those who have fallen asleep. 16 For the Lord himself will come down from heaven, with a loud command, with the voice of the archangel and with the trumpet call of God, and the dead in Christ will rise first. 17 After that, we who are still alive and are left will be caught up together with them in the clouds to meet the Lord in the air. And so we will be with the Lord foreve</w:t>
      </w:r>
      <w:r>
        <w:t>r (1 Thess. 4:13-17).</w:t>
      </w:r>
    </w:p>
    <w:p w14:paraId="7E80DD4F" w14:textId="77777777" w:rsidR="00762C78" w:rsidRDefault="00762C78">
      <w:pPr>
        <w:spacing w:after="200" w:line="276" w:lineRule="auto"/>
        <w:rPr>
          <w:rFonts w:eastAsiaTheme="majorEastAsia" w:cstheme="majorBidi"/>
          <w:b/>
          <w:szCs w:val="32"/>
        </w:rPr>
      </w:pPr>
      <w:r>
        <w:br w:type="page"/>
      </w:r>
    </w:p>
    <w:p w14:paraId="0299564E" w14:textId="25992082" w:rsidR="009E455E" w:rsidRPr="00693C6B" w:rsidRDefault="009E455E" w:rsidP="00693C6B">
      <w:pPr>
        <w:pStyle w:val="Heading1"/>
      </w:pPr>
      <w:bookmarkStart w:id="30" w:name="_Toc100536313"/>
      <w:r>
        <w:lastRenderedPageBreak/>
        <w:t>Judgment</w:t>
      </w:r>
      <w:bookmarkEnd w:id="30"/>
      <w:r w:rsidR="00307A13">
        <w:tab/>
      </w:r>
    </w:p>
    <w:p w14:paraId="4AC723C0" w14:textId="38237B8B" w:rsidR="00AF6897" w:rsidRDefault="00AF6897" w:rsidP="00597749">
      <w:pPr>
        <w:ind w:firstLine="720"/>
      </w:pPr>
      <w:r>
        <w:t xml:space="preserve">I believe that when Christ shall come, he is coming to judge both the living and the dead. Those who rejected the gift of </w:t>
      </w:r>
      <w:r w:rsidR="00245DB3">
        <w:t>S</w:t>
      </w:r>
      <w:r>
        <w:t xml:space="preserve">alvation through Jesus Christ shall be cast in the lake of fire for eternal punishment, while those who received his gift of Salvation shall be rewarded with everlasting life and the abundance of </w:t>
      </w:r>
      <w:r w:rsidR="00597749">
        <w:t>God’s K</w:t>
      </w:r>
      <w:r>
        <w:t xml:space="preserve">ingdom. </w:t>
      </w:r>
      <w:r w:rsidR="00A517B9">
        <w:t xml:space="preserve">I believe </w:t>
      </w:r>
      <w:r w:rsidR="00A517B9" w:rsidRPr="00A517B9">
        <w:t xml:space="preserve">believers will stand before the bema seat of Christ and be assessed for their works of faith as to quality and degree and non-believers will stand before the great white throne judgment seat of God to realize their eternity will be apart from God in hell. </w:t>
      </w:r>
      <w:r>
        <w:t>I believe that the final judgment of unbelievers is irreversible. Far and beyond, Hell is not so much a place of physical suffering as it is the awful loneliness of total and final separation from the Lord.</w:t>
      </w:r>
      <w:r w:rsidRPr="00AF6897">
        <w:rPr>
          <w:rStyle w:val="FootnoteReference"/>
        </w:rPr>
        <w:t xml:space="preserve"> </w:t>
      </w:r>
      <w:r>
        <w:rPr>
          <w:rStyle w:val="FootnoteReference"/>
        </w:rPr>
        <w:footnoteReference w:id="7"/>
      </w:r>
      <w:r>
        <w:t xml:space="preserve"> I reject the notion that no one will be punished.</w:t>
      </w:r>
    </w:p>
    <w:p w14:paraId="3F08583B" w14:textId="09CF1474" w:rsidR="00AF6897" w:rsidRDefault="00AF6897" w:rsidP="00597749">
      <w:pPr>
        <w:ind w:firstLine="720"/>
      </w:pPr>
      <w:r>
        <w:t xml:space="preserve"> I hold that the 1000 years that Christ shall have ruled on the earth will be followed by the final judgment of Satan who shall be cast into the lake of fire. I believe that those who received Christ shall receive a reward which includes abiding in the new heaven and new earth which Christ shall create.</w:t>
      </w:r>
    </w:p>
    <w:p w14:paraId="4F90996B" w14:textId="482110DA" w:rsidR="009E455E" w:rsidRDefault="009E455E" w:rsidP="009E455E">
      <w:pPr>
        <w:pStyle w:val="Heading2"/>
      </w:pPr>
      <w:bookmarkStart w:id="31" w:name="_Toc100536314"/>
      <w:r>
        <w:t xml:space="preserve">Quote By </w:t>
      </w:r>
      <w:r w:rsidR="00AE78AF">
        <w:t>John Calvin</w:t>
      </w:r>
      <w:bookmarkEnd w:id="31"/>
    </w:p>
    <w:p w14:paraId="3790479F" w14:textId="680BF0B6" w:rsidR="00AE78AF" w:rsidRPr="00AE78AF" w:rsidRDefault="00AE78AF" w:rsidP="00AF6897">
      <w:pPr>
        <w:spacing w:line="240" w:lineRule="auto"/>
        <w:ind w:left="720"/>
      </w:pPr>
      <w:r>
        <w:t>H</w:t>
      </w:r>
      <w:r w:rsidRPr="00AE78AF">
        <w:t xml:space="preserve">ence arises a wonderful consolation: that we perceive judgment to be in the hands of him who has already destined us to share with him the honor of judging [cf. Matt. 19:28]! Far indeed is he from mounting his judgment seat to condemn us! How could our most merciful Ruler destroy his people? How could the Head scatter his own members? How could our Advocate condemn his clients? For if the apostle dares exclaim that with Christ interceding for us there is no one who can come forth to condemn us [Rom. 8:34, 33], it is much more true, then, that Christ as Intercessor will not condemn those whom he has received into his charge and protection. No mean assurance, this—that we shall be brought before no other judgment seat than that of our Redeemer, to whom we must look for our salvation! Moreover, he who now promises eternal blessedness through the gospel will then fulfill his promise in judgment. Therefore, by giving all judgment to the Son </w:t>
      </w:r>
      <w:r w:rsidRPr="00AE78AF">
        <w:lastRenderedPageBreak/>
        <w:t>[John 5:22], the Father has honored him to the end that he may care for the consciences of his people, who tremble in dread of judgment.</w:t>
      </w:r>
      <w:r>
        <w:rPr>
          <w:rStyle w:val="FootnoteReference"/>
        </w:rPr>
        <w:footnoteReference w:id="8"/>
      </w:r>
    </w:p>
    <w:p w14:paraId="795A88B8" w14:textId="1AAB2ABA" w:rsidR="009E455E" w:rsidRDefault="009E455E" w:rsidP="009E455E">
      <w:pPr>
        <w:pStyle w:val="Heading2"/>
      </w:pPr>
      <w:bookmarkStart w:id="33" w:name="_Toc100536315"/>
      <w:r>
        <w:t>Scriptures</w:t>
      </w:r>
      <w:bookmarkEnd w:id="33"/>
    </w:p>
    <w:p w14:paraId="611575DC" w14:textId="3F05A81F" w:rsidR="00083D33" w:rsidRDefault="00083D33" w:rsidP="00083D33">
      <w:pPr>
        <w:spacing w:after="200"/>
      </w:pPr>
      <w:r w:rsidRPr="00693C6B">
        <w:t>“Look, I am coming soon! My reward is with me, and I will give to each person according to what they have done</w:t>
      </w:r>
      <w:r>
        <w:t xml:space="preserve"> (Rev. 22:12).</w:t>
      </w:r>
    </w:p>
    <w:p w14:paraId="457190F5" w14:textId="7F4ADB3E" w:rsidR="00AE78AF" w:rsidRDefault="00AE78AF" w:rsidP="00083D33">
      <w:pPr>
        <w:spacing w:after="200"/>
      </w:pPr>
      <w:r w:rsidRPr="00AE78AF">
        <w:t>and come out—those who have done what is good will rise to live, and those who have done what is evil will rise to be condemned</w:t>
      </w:r>
      <w:r>
        <w:t xml:space="preserve"> (John 5:29).</w:t>
      </w:r>
    </w:p>
    <w:p w14:paraId="75C9D108" w14:textId="33F51060" w:rsidR="00FA74CF" w:rsidRDefault="00FA74CF" w:rsidP="00083D33">
      <w:pPr>
        <w:spacing w:after="200"/>
      </w:pPr>
      <w:r w:rsidRPr="00FA74CF">
        <w:t>Just as people are destined to die once, and after that to face judgment</w:t>
      </w:r>
      <w:r>
        <w:t xml:space="preserve"> (Heb 9:27).</w:t>
      </w:r>
    </w:p>
    <w:p w14:paraId="5B820A77" w14:textId="60ABE576" w:rsidR="00FA74CF" w:rsidRDefault="00FA74CF" w:rsidP="00083D33">
      <w:pPr>
        <w:spacing w:after="200"/>
      </w:pPr>
      <w:r w:rsidRPr="00FA74CF">
        <w:t>As Paul talked about righteousness, self-control and the judgment to come, Felix was afraid and said, “That’s enough for now! You may leave. When I find it convenient, I will send for you”</w:t>
      </w:r>
      <w:r>
        <w:t xml:space="preserve"> (Acts 24:25).</w:t>
      </w:r>
    </w:p>
    <w:p w14:paraId="3D8EC1B9" w14:textId="1D5C22BD" w:rsidR="00FA74CF" w:rsidRDefault="00FA74CF" w:rsidP="00083D33">
      <w:pPr>
        <w:spacing w:after="200"/>
      </w:pPr>
      <w:r w:rsidRPr="00FA74CF">
        <w:t>But it will be more bearable for Tyre and Sidon at the judgment than for you</w:t>
      </w:r>
      <w:r>
        <w:t xml:space="preserve"> (Lk. 10:14).</w:t>
      </w:r>
    </w:p>
    <w:p w14:paraId="72AD6272" w14:textId="697783EC" w:rsidR="00FA74CF" w:rsidRDefault="00FA74CF" w:rsidP="00083D33">
      <w:pPr>
        <w:spacing w:after="200"/>
      </w:pPr>
      <w:r w:rsidRPr="00FA74CF">
        <w:t>And I saw the dead, great and small, standing before the throne, and books were opened. Another book was opened, which is the book of life. The dead were judged according to what they had done as recorded in the books</w:t>
      </w:r>
      <w:r>
        <w:t>.</w:t>
      </w:r>
      <w:r w:rsidRPr="00FA74CF">
        <w:t xml:space="preserve"> The sea gave up the dead that were in it, and death and Hades gave up the dead that were in them, and each person was judged according to what they had done.</w:t>
      </w:r>
      <w:r>
        <w:t xml:space="preserve"> (Rev. 20:12,13).</w:t>
      </w:r>
    </w:p>
    <w:p w14:paraId="290CD4CB" w14:textId="1A9C3255" w:rsidR="00FA74CF" w:rsidRDefault="00FA74CF" w:rsidP="00083D33">
      <w:pPr>
        <w:spacing w:after="200"/>
      </w:pPr>
      <w:r w:rsidRPr="00FA74CF">
        <w:t>But they will have to give account to him who is ready to judge the living and the dead</w:t>
      </w:r>
      <w:r>
        <w:t xml:space="preserve"> (1 Pe 4:5).</w:t>
      </w:r>
    </w:p>
    <w:p w14:paraId="7543A85D" w14:textId="54BE7D0B" w:rsidR="00AA48EE" w:rsidRDefault="00AA48EE" w:rsidP="00AA48EE">
      <w:pPr>
        <w:spacing w:after="200"/>
      </w:pPr>
      <w:r w:rsidRPr="00AA48EE">
        <w:lastRenderedPageBreak/>
        <w:t>By the same word the present heavens and earth are reserved for fire, being kept for the day of judgment and destruction of the ungodly</w:t>
      </w:r>
      <w:r>
        <w:t xml:space="preserve"> (2 Pe 3:7).</w:t>
      </w:r>
    </w:p>
    <w:p w14:paraId="2ACFDEDF" w14:textId="33490E38" w:rsidR="00AA48EE" w:rsidRDefault="00AA48EE" w:rsidP="00AA48EE">
      <w:pPr>
        <w:spacing w:after="200"/>
      </w:pPr>
      <w:r w:rsidRPr="00AA48EE">
        <w:t>Multitudes who sleep in the dust of the earth will awake: some to everlasting life, others to shame and everlasting contempt</w:t>
      </w:r>
      <w:r>
        <w:t xml:space="preserve"> (Dan 12:2).</w:t>
      </w:r>
    </w:p>
    <w:p w14:paraId="2D194646" w14:textId="14179610" w:rsidR="002A61F5" w:rsidRPr="00693C6B" w:rsidRDefault="002A61F5" w:rsidP="002A61F5">
      <w:pPr>
        <w:spacing w:after="200"/>
      </w:pPr>
      <w:r w:rsidRPr="002A61F5">
        <w:t>For we must all appear before the judgment seat of Christ, so that each of us may receive what is due us for the things done while in the body, whether good or bad</w:t>
      </w:r>
      <w:r>
        <w:t xml:space="preserve"> (2 Cor 5:10).</w:t>
      </w:r>
    </w:p>
    <w:p w14:paraId="18E100B1" w14:textId="0F577096" w:rsidR="00E27267" w:rsidRDefault="00E27267">
      <w:pPr>
        <w:spacing w:after="200" w:line="276" w:lineRule="auto"/>
        <w:rPr>
          <w:rFonts w:eastAsiaTheme="majorEastAsia" w:cstheme="majorBidi"/>
          <w:b/>
          <w:szCs w:val="32"/>
        </w:rPr>
      </w:pPr>
    </w:p>
    <w:p w14:paraId="4B5857D8" w14:textId="77777777" w:rsidR="002A61F5" w:rsidRDefault="002A61F5">
      <w:pPr>
        <w:spacing w:after="200" w:line="276" w:lineRule="auto"/>
        <w:rPr>
          <w:rFonts w:eastAsiaTheme="majorEastAsia" w:cstheme="majorBidi"/>
          <w:b/>
          <w:szCs w:val="32"/>
        </w:rPr>
      </w:pPr>
      <w:r>
        <w:br w:type="page"/>
      </w:r>
    </w:p>
    <w:p w14:paraId="7055F929" w14:textId="5A2CDFDE" w:rsidR="00597749" w:rsidRDefault="00E27267" w:rsidP="00B04430">
      <w:pPr>
        <w:pStyle w:val="Heading1"/>
      </w:pPr>
      <w:bookmarkStart w:id="34" w:name="_Toc100536316"/>
      <w:r>
        <w:lastRenderedPageBreak/>
        <w:t>Bibliography</w:t>
      </w:r>
      <w:bookmarkEnd w:id="34"/>
    </w:p>
    <w:p w14:paraId="2D4483D8" w14:textId="77777777" w:rsidR="00597749" w:rsidRDefault="00597749" w:rsidP="009E455E">
      <w:pPr>
        <w:spacing w:after="240" w:line="240" w:lineRule="auto"/>
        <w:ind w:left="720" w:hanging="720"/>
      </w:pPr>
      <w:r w:rsidRPr="002A61F5">
        <w:t>Calvin, John</w:t>
      </w:r>
      <w:r>
        <w:t>.</w:t>
      </w:r>
      <w:r w:rsidRPr="002A61F5">
        <w:rPr>
          <w:i/>
          <w:iCs/>
        </w:rPr>
        <w:t xml:space="preserve"> Institute</w:t>
      </w:r>
      <w:r>
        <w:rPr>
          <w:i/>
          <w:iCs/>
        </w:rPr>
        <w:t xml:space="preserve"> of the Christian Religion</w:t>
      </w:r>
      <w:r w:rsidRPr="002A61F5">
        <w:t>, 2.16.18.</w:t>
      </w:r>
    </w:p>
    <w:p w14:paraId="3882C950" w14:textId="77777777" w:rsidR="00597749" w:rsidRDefault="00597749" w:rsidP="009E455E">
      <w:pPr>
        <w:spacing w:after="240" w:line="240" w:lineRule="auto"/>
        <w:ind w:left="720" w:hanging="720"/>
      </w:pPr>
      <w:r w:rsidRPr="0029032F">
        <w:t>Clement of Alexandria. AZQuotes.com, Wind and Fly LTD, 2022. https://www.azquotes.com/quote/607239, accessed April 10, 2022.</w:t>
      </w:r>
    </w:p>
    <w:p w14:paraId="0C71E5B8" w14:textId="77777777" w:rsidR="00597749" w:rsidRDefault="00597749" w:rsidP="009E455E">
      <w:pPr>
        <w:spacing w:after="240" w:line="240" w:lineRule="auto"/>
        <w:ind w:left="720" w:hanging="720"/>
      </w:pPr>
      <w:r w:rsidRPr="002A61F5">
        <w:t xml:space="preserve">Erickson, Millard J. "Final States." In </w:t>
      </w:r>
      <w:r w:rsidRPr="002A61F5">
        <w:rPr>
          <w:i/>
          <w:iCs/>
        </w:rPr>
        <w:t>Christian Theology</w:t>
      </w:r>
      <w:r w:rsidRPr="002A61F5">
        <w:t>, 3rd ed. Ada, MI: Baker Publishing Group, 2013.</w:t>
      </w:r>
    </w:p>
    <w:p w14:paraId="08868DA7" w14:textId="77777777" w:rsidR="00597749" w:rsidRPr="009E455E" w:rsidRDefault="00597749" w:rsidP="00F65DAB">
      <w:pPr>
        <w:spacing w:line="240" w:lineRule="auto"/>
        <w:ind w:left="720" w:hanging="720"/>
      </w:pPr>
      <w:r w:rsidRPr="00C75EC1">
        <w:t>Harrison, Peter. </w:t>
      </w:r>
      <w:r w:rsidRPr="00C75EC1">
        <w:rPr>
          <w:i/>
          <w:iCs/>
        </w:rPr>
        <w:t>The Fall of Man and the Foundations of Science</w:t>
      </w:r>
      <w:r>
        <w:t xml:space="preserve">. </w:t>
      </w:r>
      <w:r w:rsidRPr="00C75EC1">
        <w:t>Cambridge University Press, 2007.</w:t>
      </w:r>
      <w:r w:rsidRPr="00C75EC1">
        <w:rPr>
          <w:i/>
          <w:iCs/>
        </w:rPr>
        <w:t> ProQuest Ebook Central</w:t>
      </w:r>
      <w:r>
        <w:t>.</w:t>
      </w:r>
    </w:p>
    <w:p w14:paraId="2CF4EFEC" w14:textId="77777777" w:rsidR="00597749" w:rsidRDefault="00597749" w:rsidP="009E455E">
      <w:pPr>
        <w:spacing w:after="240" w:line="240" w:lineRule="auto"/>
        <w:ind w:left="720" w:hanging="720"/>
      </w:pPr>
      <w:r w:rsidRPr="0029032F">
        <w:t>Martyr, Justin</w:t>
      </w:r>
      <w:r>
        <w:t xml:space="preserve">. </w:t>
      </w:r>
      <w:r w:rsidRPr="0029032F">
        <w:rPr>
          <w:i/>
          <w:iCs/>
        </w:rPr>
        <w:t>First Apology</w:t>
      </w:r>
      <w:r w:rsidRPr="0029032F">
        <w:t>, AD 151</w:t>
      </w:r>
    </w:p>
    <w:p w14:paraId="4BA509AD" w14:textId="77777777" w:rsidR="00597749" w:rsidRDefault="00597749" w:rsidP="009E455E">
      <w:pPr>
        <w:spacing w:after="240" w:line="240" w:lineRule="auto"/>
        <w:ind w:left="720" w:hanging="720"/>
      </w:pPr>
      <w:r w:rsidRPr="002A61F5">
        <w:t xml:space="preserve">Tertullian, </w:t>
      </w:r>
      <w:r w:rsidRPr="002A61F5">
        <w:rPr>
          <w:i/>
          <w:iCs/>
        </w:rPr>
        <w:t>Apology 32</w:t>
      </w:r>
      <w:r w:rsidRPr="002A61F5">
        <w:t>.</w:t>
      </w:r>
    </w:p>
    <w:p w14:paraId="1570FCA1" w14:textId="77777777" w:rsidR="00597749" w:rsidRDefault="00597749" w:rsidP="009E455E">
      <w:pPr>
        <w:spacing w:after="240" w:line="240" w:lineRule="auto"/>
        <w:ind w:left="720" w:hanging="720"/>
      </w:pPr>
      <w:r w:rsidRPr="0029032F">
        <w:t xml:space="preserve">Williams, D.H. “Justification by Faith: A Patristic Doctrine.” </w:t>
      </w:r>
      <w:r w:rsidRPr="0029032F">
        <w:rPr>
          <w:i/>
          <w:iCs/>
        </w:rPr>
        <w:t>Journal of Ecclesiastical History</w:t>
      </w:r>
      <w:r w:rsidRPr="0029032F">
        <w:t>, Vol. 57, No. 4</w:t>
      </w:r>
      <w:r>
        <w:t xml:space="preserve">. </w:t>
      </w:r>
      <w:r w:rsidRPr="0029032F">
        <w:t>United Kingdom: Cambridge University Press, 2006</w:t>
      </w:r>
      <w:r>
        <w:t>.</w:t>
      </w:r>
    </w:p>
    <w:sectPr w:rsidR="0059774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B5376" w14:textId="77777777" w:rsidR="0095125F" w:rsidRDefault="0095125F" w:rsidP="00D90961">
      <w:pPr>
        <w:spacing w:line="240" w:lineRule="auto"/>
      </w:pPr>
      <w:r>
        <w:separator/>
      </w:r>
    </w:p>
  </w:endnote>
  <w:endnote w:type="continuationSeparator" w:id="0">
    <w:p w14:paraId="05486767" w14:textId="77777777" w:rsidR="0095125F" w:rsidRDefault="0095125F"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95125F"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AB814" w14:textId="77777777" w:rsidR="0095125F" w:rsidRDefault="0095125F" w:rsidP="00D90961">
      <w:pPr>
        <w:spacing w:line="240" w:lineRule="auto"/>
      </w:pPr>
      <w:r>
        <w:separator/>
      </w:r>
    </w:p>
  </w:footnote>
  <w:footnote w:type="continuationSeparator" w:id="0">
    <w:p w14:paraId="0E7715DE" w14:textId="77777777" w:rsidR="0095125F" w:rsidRDefault="0095125F" w:rsidP="00D90961">
      <w:pPr>
        <w:spacing w:line="240" w:lineRule="auto"/>
      </w:pPr>
      <w:r>
        <w:continuationSeparator/>
      </w:r>
    </w:p>
  </w:footnote>
  <w:footnote w:id="1">
    <w:p w14:paraId="01D264D0" w14:textId="714E682C" w:rsidR="00C75EC1" w:rsidRPr="00C75EC1" w:rsidRDefault="00C75EC1" w:rsidP="00C75EC1">
      <w:pPr>
        <w:spacing w:line="240" w:lineRule="auto"/>
        <w:ind w:firstLine="720"/>
        <w:rPr>
          <w:sz w:val="20"/>
          <w:szCs w:val="20"/>
        </w:rPr>
      </w:pPr>
      <w:r>
        <w:rPr>
          <w:rStyle w:val="FootnoteReference"/>
        </w:rPr>
        <w:footnoteRef/>
      </w:r>
      <w:r>
        <w:t xml:space="preserve"> </w:t>
      </w:r>
      <w:r w:rsidRPr="00C75EC1">
        <w:rPr>
          <w:sz w:val="20"/>
          <w:szCs w:val="20"/>
        </w:rPr>
        <w:t xml:space="preserve">Peter. Harrison, </w:t>
      </w:r>
      <w:r w:rsidRPr="00C75EC1">
        <w:rPr>
          <w:i/>
          <w:iCs/>
          <w:sz w:val="20"/>
          <w:szCs w:val="20"/>
        </w:rPr>
        <w:t>The Fall of Man and the Foundations of Science</w:t>
      </w:r>
      <w:r>
        <w:rPr>
          <w:sz w:val="20"/>
          <w:szCs w:val="20"/>
        </w:rPr>
        <w:t xml:space="preserve"> (</w:t>
      </w:r>
      <w:r w:rsidRPr="00C75EC1">
        <w:rPr>
          <w:sz w:val="20"/>
          <w:szCs w:val="20"/>
        </w:rPr>
        <w:t xml:space="preserve">Cambridge University Press, 2007. ProQuest </w:t>
      </w:r>
      <w:r>
        <w:rPr>
          <w:sz w:val="20"/>
          <w:szCs w:val="20"/>
        </w:rPr>
        <w:t>Eb</w:t>
      </w:r>
      <w:r w:rsidRPr="00C75EC1">
        <w:rPr>
          <w:sz w:val="20"/>
          <w:szCs w:val="20"/>
        </w:rPr>
        <w:t>ook Central</w:t>
      </w:r>
      <w:r>
        <w:rPr>
          <w:sz w:val="20"/>
          <w:szCs w:val="20"/>
        </w:rPr>
        <w:t>)</w:t>
      </w:r>
      <w:r w:rsidRPr="00C75EC1">
        <w:rPr>
          <w:sz w:val="20"/>
          <w:szCs w:val="20"/>
        </w:rPr>
        <w:t>,</w:t>
      </w:r>
      <w:r>
        <w:rPr>
          <w:sz w:val="20"/>
          <w:szCs w:val="20"/>
        </w:rPr>
        <w:t xml:space="preserve"> 52.</w:t>
      </w:r>
    </w:p>
    <w:p w14:paraId="4401E35C" w14:textId="7F72264C" w:rsidR="00C75EC1" w:rsidRDefault="00C75EC1">
      <w:pPr>
        <w:pStyle w:val="FootnoteText"/>
      </w:pPr>
    </w:p>
  </w:footnote>
  <w:footnote w:id="2">
    <w:p w14:paraId="5433BA06" w14:textId="77777777" w:rsidR="00425593" w:rsidRDefault="00425593" w:rsidP="00425593">
      <w:pPr>
        <w:pStyle w:val="FootnoteText"/>
      </w:pPr>
      <w:r>
        <w:rPr>
          <w:rStyle w:val="FootnoteReference"/>
        </w:rPr>
        <w:footnoteRef/>
      </w:r>
      <w:r>
        <w:t xml:space="preserve"> </w:t>
      </w:r>
      <w:r w:rsidRPr="00F65DAB">
        <w:t xml:space="preserve">Unless otherwise noted, all biblical passages referenced are in the </w:t>
      </w:r>
      <w:r w:rsidRPr="00F65DAB">
        <w:rPr>
          <w:i/>
          <w:iCs/>
        </w:rPr>
        <w:t>New International Version</w:t>
      </w:r>
      <w:r w:rsidRPr="00F65DAB">
        <w:t xml:space="preserve"> (Grand Rapids, MI: Zondervan, 2011).</w:t>
      </w:r>
    </w:p>
  </w:footnote>
  <w:footnote w:id="3">
    <w:p w14:paraId="368F9657" w14:textId="6B9181A4" w:rsidR="00367354" w:rsidRDefault="00367354">
      <w:pPr>
        <w:pStyle w:val="FootnoteText"/>
      </w:pPr>
      <w:r>
        <w:rPr>
          <w:rStyle w:val="FootnoteReference"/>
        </w:rPr>
        <w:footnoteRef/>
      </w:r>
      <w:r>
        <w:t xml:space="preserve"> </w:t>
      </w:r>
      <w:r w:rsidR="00D11BEB">
        <w:t xml:space="preserve">D.H. Williams, “Justification by Faith: A </w:t>
      </w:r>
      <w:r w:rsidR="00363677">
        <w:t>P</w:t>
      </w:r>
      <w:r w:rsidR="00D11BEB">
        <w:t>atristic Doctrine.”</w:t>
      </w:r>
      <w:r w:rsidR="00D11BEB" w:rsidRPr="00D11BEB">
        <w:t xml:space="preserve"> </w:t>
      </w:r>
      <w:r w:rsidR="00D11BEB" w:rsidRPr="00D11BEB">
        <w:rPr>
          <w:i/>
          <w:iCs/>
        </w:rPr>
        <w:t>J</w:t>
      </w:r>
      <w:r w:rsidR="00363677">
        <w:rPr>
          <w:i/>
          <w:iCs/>
        </w:rPr>
        <w:t>ournal</w:t>
      </w:r>
      <w:r w:rsidR="00D11BEB" w:rsidRPr="00D11BEB">
        <w:rPr>
          <w:i/>
          <w:iCs/>
        </w:rPr>
        <w:t xml:space="preserve"> of Ecclesiastical History</w:t>
      </w:r>
      <w:r w:rsidR="00D11BEB" w:rsidRPr="00D11BEB">
        <w:t>, Vol. 57, No. 4</w:t>
      </w:r>
      <w:r w:rsidR="0029032F">
        <w:t xml:space="preserve"> </w:t>
      </w:r>
      <w:r w:rsidR="00D11BEB">
        <w:t xml:space="preserve">(United Kingdom: </w:t>
      </w:r>
      <w:r w:rsidR="00D11BEB" w:rsidRPr="00D11BEB">
        <w:t>Cambridge University Press</w:t>
      </w:r>
      <w:r w:rsidR="00D11BEB">
        <w:t>, 2006): 649.</w:t>
      </w:r>
    </w:p>
  </w:footnote>
  <w:footnote w:id="4">
    <w:p w14:paraId="46ABB3C2" w14:textId="5BB3DAFC" w:rsidR="008F3ED2" w:rsidRDefault="008F3ED2">
      <w:pPr>
        <w:pStyle w:val="FootnoteText"/>
      </w:pPr>
      <w:r>
        <w:rPr>
          <w:rStyle w:val="FootnoteReference"/>
        </w:rPr>
        <w:footnoteRef/>
      </w:r>
      <w:r>
        <w:t xml:space="preserve"> </w:t>
      </w:r>
      <w:r w:rsidRPr="008F3ED2">
        <w:t>Clement of Alexandria. AZQuotes.com, Wind and Fly LTD, 2022. https://www.azquotes.com/quote/607239, accessed April 10, 2022.</w:t>
      </w:r>
    </w:p>
  </w:footnote>
  <w:footnote w:id="5">
    <w:p w14:paraId="3352A4ED" w14:textId="1AFEE033" w:rsidR="003806BB" w:rsidRDefault="003806BB">
      <w:pPr>
        <w:pStyle w:val="FootnoteText"/>
      </w:pPr>
      <w:r>
        <w:rPr>
          <w:rStyle w:val="FootnoteReference"/>
        </w:rPr>
        <w:footnoteRef/>
      </w:r>
      <w:r>
        <w:t xml:space="preserve"> </w:t>
      </w:r>
      <w:bookmarkStart w:id="25" w:name="_Hlk100536087"/>
      <w:r>
        <w:t xml:space="preserve">Justin Martyr, </w:t>
      </w:r>
      <w:r w:rsidRPr="003806BB">
        <w:rPr>
          <w:i/>
          <w:iCs/>
        </w:rPr>
        <w:t>First Apology</w:t>
      </w:r>
      <w:r>
        <w:t>, AD 151</w:t>
      </w:r>
      <w:bookmarkEnd w:id="25"/>
      <w:r>
        <w:t>.</w:t>
      </w:r>
    </w:p>
  </w:footnote>
  <w:footnote w:id="6">
    <w:p w14:paraId="006425B6" w14:textId="48533334" w:rsidR="00A208A2" w:rsidRDefault="00A208A2">
      <w:pPr>
        <w:pStyle w:val="FootnoteText"/>
      </w:pPr>
      <w:r>
        <w:rPr>
          <w:rStyle w:val="FootnoteReference"/>
        </w:rPr>
        <w:footnoteRef/>
      </w:r>
      <w:r>
        <w:t xml:space="preserve"> Tertullian, </w:t>
      </w:r>
      <w:r w:rsidRPr="0029032F">
        <w:rPr>
          <w:i/>
          <w:iCs/>
        </w:rPr>
        <w:t>Apology 32.</w:t>
      </w:r>
    </w:p>
  </w:footnote>
  <w:footnote w:id="7">
    <w:p w14:paraId="00DAE80C" w14:textId="77777777" w:rsidR="00AF6897" w:rsidRDefault="00AF6897" w:rsidP="00AF6897">
      <w:pPr>
        <w:pStyle w:val="FootnoteText"/>
      </w:pPr>
      <w:r>
        <w:rPr>
          <w:rStyle w:val="FootnoteReference"/>
        </w:rPr>
        <w:footnoteRef/>
      </w:r>
      <w:r>
        <w:t xml:space="preserve"> </w:t>
      </w:r>
      <w:r w:rsidRPr="000265E8">
        <w:rPr>
          <w:rFonts w:asciiTheme="majorBidi" w:hAnsiTheme="majorBidi" w:cstheme="majorBidi"/>
          <w:color w:val="212529"/>
          <w:shd w:val="clear" w:color="auto" w:fill="FFFFFF"/>
        </w:rPr>
        <w:t>Millard J. Erickson</w:t>
      </w:r>
      <w:r>
        <w:rPr>
          <w:rFonts w:asciiTheme="majorBidi" w:hAnsiTheme="majorBidi" w:cstheme="majorBidi"/>
          <w:color w:val="212529"/>
          <w:shd w:val="clear" w:color="auto" w:fill="FFFFFF"/>
        </w:rPr>
        <w:t xml:space="preserve">, </w:t>
      </w:r>
      <w:r>
        <w:rPr>
          <w:rFonts w:ascii="Segoe UI" w:hAnsi="Segoe UI" w:cs="Segoe UI"/>
          <w:color w:val="212529"/>
          <w:sz w:val="21"/>
          <w:szCs w:val="21"/>
          <w:shd w:val="clear" w:color="auto" w:fill="FFFFFF"/>
        </w:rPr>
        <w:t>"</w:t>
      </w:r>
      <w:r w:rsidRPr="000265E8">
        <w:rPr>
          <w:rFonts w:asciiTheme="majorBidi" w:hAnsiTheme="majorBidi" w:cstheme="majorBidi"/>
          <w:color w:val="212529"/>
          <w:shd w:val="clear" w:color="auto" w:fill="FFFFFF"/>
        </w:rPr>
        <w:t>Final States." In </w:t>
      </w:r>
      <w:r w:rsidRPr="000265E8">
        <w:rPr>
          <w:rFonts w:asciiTheme="majorBidi" w:hAnsiTheme="majorBidi" w:cstheme="majorBidi"/>
          <w:i/>
          <w:iCs/>
          <w:color w:val="212529"/>
          <w:shd w:val="clear" w:color="auto" w:fill="FFFFFF"/>
        </w:rPr>
        <w:t>Christian Theology</w:t>
      </w:r>
      <w:r w:rsidRPr="000265E8">
        <w:rPr>
          <w:rFonts w:asciiTheme="majorBidi" w:hAnsiTheme="majorBidi" w:cstheme="majorBidi"/>
          <w:color w:val="212529"/>
          <w:shd w:val="clear" w:color="auto" w:fill="FFFFFF"/>
        </w:rPr>
        <w:t xml:space="preserve">, 3rd ed. </w:t>
      </w:r>
      <w:r>
        <w:rPr>
          <w:rFonts w:asciiTheme="majorBidi" w:hAnsiTheme="majorBidi" w:cstheme="majorBidi"/>
          <w:color w:val="212529"/>
          <w:shd w:val="clear" w:color="auto" w:fill="FFFFFF"/>
        </w:rPr>
        <w:t xml:space="preserve">(Ada, MI: </w:t>
      </w:r>
      <w:r w:rsidRPr="000265E8">
        <w:rPr>
          <w:rFonts w:asciiTheme="majorBidi" w:hAnsiTheme="majorBidi" w:cstheme="majorBidi"/>
          <w:color w:val="212529"/>
          <w:shd w:val="clear" w:color="auto" w:fill="FFFFFF"/>
        </w:rPr>
        <w:t>Baker Publishing Group, 2013</w:t>
      </w:r>
      <w:r>
        <w:rPr>
          <w:rFonts w:asciiTheme="majorBidi" w:hAnsiTheme="majorBidi" w:cstheme="majorBidi"/>
          <w:color w:val="212529"/>
          <w:shd w:val="clear" w:color="auto" w:fill="FFFFFF"/>
        </w:rPr>
        <w:t>)</w:t>
      </w:r>
      <w:r w:rsidRPr="000265E8">
        <w:rPr>
          <w:rFonts w:asciiTheme="majorBidi" w:hAnsiTheme="majorBidi" w:cstheme="majorBidi"/>
          <w:color w:val="212529"/>
          <w:shd w:val="clear" w:color="auto" w:fill="FFFFFF"/>
        </w:rPr>
        <w:t>.</w:t>
      </w:r>
    </w:p>
  </w:footnote>
  <w:footnote w:id="8">
    <w:p w14:paraId="2D1E556D" w14:textId="5F37BF43" w:rsidR="00AE78AF" w:rsidRDefault="00AE78AF">
      <w:pPr>
        <w:pStyle w:val="FootnoteText"/>
      </w:pPr>
      <w:r>
        <w:rPr>
          <w:rStyle w:val="FootnoteReference"/>
        </w:rPr>
        <w:footnoteRef/>
      </w:r>
      <w:r>
        <w:t xml:space="preserve"> </w:t>
      </w:r>
      <w:bookmarkStart w:id="32" w:name="_Hlk100535975"/>
      <w:r>
        <w:t xml:space="preserve">John Calvin, </w:t>
      </w:r>
      <w:r w:rsidRPr="00AE78AF">
        <w:rPr>
          <w:i/>
          <w:iCs/>
        </w:rPr>
        <w:t>Institute</w:t>
      </w:r>
      <w:r>
        <w:t>, 2.16.18.</w:t>
      </w:r>
      <w:bookmarkEnd w:id="3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27172">
    <w:abstractNumId w:val="9"/>
  </w:num>
  <w:num w:numId="2" w16cid:durableId="246040229">
    <w:abstractNumId w:val="18"/>
  </w:num>
  <w:num w:numId="3" w16cid:durableId="272983424">
    <w:abstractNumId w:val="2"/>
  </w:num>
  <w:num w:numId="4" w16cid:durableId="1773358268">
    <w:abstractNumId w:val="6"/>
  </w:num>
  <w:num w:numId="5" w16cid:durableId="1239708197">
    <w:abstractNumId w:val="19"/>
  </w:num>
  <w:num w:numId="6" w16cid:durableId="2015067727">
    <w:abstractNumId w:val="22"/>
  </w:num>
  <w:num w:numId="7" w16cid:durableId="1420370995">
    <w:abstractNumId w:val="10"/>
  </w:num>
  <w:num w:numId="8" w16cid:durableId="524950532">
    <w:abstractNumId w:val="5"/>
  </w:num>
  <w:num w:numId="9" w16cid:durableId="1293291467">
    <w:abstractNumId w:val="3"/>
  </w:num>
  <w:num w:numId="10" w16cid:durableId="1251740650">
    <w:abstractNumId w:val="1"/>
  </w:num>
  <w:num w:numId="11" w16cid:durableId="483084438">
    <w:abstractNumId w:val="13"/>
  </w:num>
  <w:num w:numId="12" w16cid:durableId="777869432">
    <w:abstractNumId w:val="12"/>
  </w:num>
  <w:num w:numId="13" w16cid:durableId="1229153221">
    <w:abstractNumId w:val="7"/>
  </w:num>
  <w:num w:numId="14" w16cid:durableId="191698020">
    <w:abstractNumId w:val="4"/>
  </w:num>
  <w:num w:numId="15" w16cid:durableId="1809862976">
    <w:abstractNumId w:val="15"/>
  </w:num>
  <w:num w:numId="16" w16cid:durableId="1812943109">
    <w:abstractNumId w:val="24"/>
  </w:num>
  <w:num w:numId="17" w16cid:durableId="83034693">
    <w:abstractNumId w:val="8"/>
  </w:num>
  <w:num w:numId="18" w16cid:durableId="6837104">
    <w:abstractNumId w:val="14"/>
  </w:num>
  <w:num w:numId="19" w16cid:durableId="1426999703">
    <w:abstractNumId w:val="23"/>
  </w:num>
  <w:num w:numId="20" w16cid:durableId="1706099960">
    <w:abstractNumId w:val="0"/>
  </w:num>
  <w:num w:numId="21" w16cid:durableId="1345088015">
    <w:abstractNumId w:val="16"/>
  </w:num>
  <w:num w:numId="22" w16cid:durableId="1226179428">
    <w:abstractNumId w:val="11"/>
  </w:num>
  <w:num w:numId="23" w16cid:durableId="1771974952">
    <w:abstractNumId w:val="21"/>
  </w:num>
  <w:num w:numId="24" w16cid:durableId="1140154788">
    <w:abstractNumId w:val="20"/>
  </w:num>
  <w:num w:numId="25" w16cid:durableId="135445323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365B"/>
    <w:rsid w:val="000067A7"/>
    <w:rsid w:val="00007D1E"/>
    <w:rsid w:val="0001007B"/>
    <w:rsid w:val="000103D3"/>
    <w:rsid w:val="000109A2"/>
    <w:rsid w:val="00010F39"/>
    <w:rsid w:val="000110BA"/>
    <w:rsid w:val="00012351"/>
    <w:rsid w:val="00012B0E"/>
    <w:rsid w:val="00013F57"/>
    <w:rsid w:val="00014FE1"/>
    <w:rsid w:val="00015B12"/>
    <w:rsid w:val="00021E81"/>
    <w:rsid w:val="00023153"/>
    <w:rsid w:val="000234BE"/>
    <w:rsid w:val="00024495"/>
    <w:rsid w:val="000265E8"/>
    <w:rsid w:val="000270DC"/>
    <w:rsid w:val="00027515"/>
    <w:rsid w:val="000278CD"/>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1912"/>
    <w:rsid w:val="000821BE"/>
    <w:rsid w:val="00083D33"/>
    <w:rsid w:val="00084BDF"/>
    <w:rsid w:val="000851A2"/>
    <w:rsid w:val="00086FA8"/>
    <w:rsid w:val="00087A10"/>
    <w:rsid w:val="00087D94"/>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44F1"/>
    <w:rsid w:val="000E4C23"/>
    <w:rsid w:val="000E5EDB"/>
    <w:rsid w:val="000E6DD1"/>
    <w:rsid w:val="000F0663"/>
    <w:rsid w:val="000F2657"/>
    <w:rsid w:val="000F3D42"/>
    <w:rsid w:val="000F43F6"/>
    <w:rsid w:val="000F5C92"/>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2CBE"/>
    <w:rsid w:val="001A3158"/>
    <w:rsid w:val="001A331B"/>
    <w:rsid w:val="001A418D"/>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5DB3"/>
    <w:rsid w:val="0024723D"/>
    <w:rsid w:val="00247A42"/>
    <w:rsid w:val="00250F3C"/>
    <w:rsid w:val="00251E50"/>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7AE"/>
    <w:rsid w:val="002879EA"/>
    <w:rsid w:val="0029011F"/>
    <w:rsid w:val="0029017E"/>
    <w:rsid w:val="0029032F"/>
    <w:rsid w:val="002909FD"/>
    <w:rsid w:val="00290A06"/>
    <w:rsid w:val="00291275"/>
    <w:rsid w:val="00291609"/>
    <w:rsid w:val="00291A5F"/>
    <w:rsid w:val="00292119"/>
    <w:rsid w:val="00292CE3"/>
    <w:rsid w:val="00292F22"/>
    <w:rsid w:val="002933EE"/>
    <w:rsid w:val="00293447"/>
    <w:rsid w:val="002938F9"/>
    <w:rsid w:val="002958D6"/>
    <w:rsid w:val="002965F8"/>
    <w:rsid w:val="002967EB"/>
    <w:rsid w:val="00296924"/>
    <w:rsid w:val="00297AC7"/>
    <w:rsid w:val="002A2814"/>
    <w:rsid w:val="002A446A"/>
    <w:rsid w:val="002A61F5"/>
    <w:rsid w:val="002B2B4D"/>
    <w:rsid w:val="002B4914"/>
    <w:rsid w:val="002B616E"/>
    <w:rsid w:val="002B78A6"/>
    <w:rsid w:val="002C12A3"/>
    <w:rsid w:val="002C1E48"/>
    <w:rsid w:val="002C2C53"/>
    <w:rsid w:val="002C3242"/>
    <w:rsid w:val="002C3BC9"/>
    <w:rsid w:val="002D41E7"/>
    <w:rsid w:val="002D65FC"/>
    <w:rsid w:val="002D7149"/>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07A13"/>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6029D"/>
    <w:rsid w:val="003621BC"/>
    <w:rsid w:val="00363677"/>
    <w:rsid w:val="00364BE0"/>
    <w:rsid w:val="0036517B"/>
    <w:rsid w:val="0036682D"/>
    <w:rsid w:val="00367354"/>
    <w:rsid w:val="00367515"/>
    <w:rsid w:val="003677D4"/>
    <w:rsid w:val="00370A74"/>
    <w:rsid w:val="0037167C"/>
    <w:rsid w:val="00372251"/>
    <w:rsid w:val="003729F0"/>
    <w:rsid w:val="00373AB0"/>
    <w:rsid w:val="00374063"/>
    <w:rsid w:val="003753F1"/>
    <w:rsid w:val="0037683B"/>
    <w:rsid w:val="003770B0"/>
    <w:rsid w:val="00377AFB"/>
    <w:rsid w:val="003806BB"/>
    <w:rsid w:val="00380D4B"/>
    <w:rsid w:val="0038176B"/>
    <w:rsid w:val="003822A4"/>
    <w:rsid w:val="00382EB3"/>
    <w:rsid w:val="00384F4F"/>
    <w:rsid w:val="0039172A"/>
    <w:rsid w:val="00392C55"/>
    <w:rsid w:val="003934B3"/>
    <w:rsid w:val="0039423D"/>
    <w:rsid w:val="0039437E"/>
    <w:rsid w:val="003945A0"/>
    <w:rsid w:val="00394B41"/>
    <w:rsid w:val="00395DDC"/>
    <w:rsid w:val="00396969"/>
    <w:rsid w:val="00397994"/>
    <w:rsid w:val="003A14FD"/>
    <w:rsid w:val="003A1807"/>
    <w:rsid w:val="003A1EE8"/>
    <w:rsid w:val="003A24F5"/>
    <w:rsid w:val="003A3EB8"/>
    <w:rsid w:val="003A668A"/>
    <w:rsid w:val="003A71AC"/>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E79C4"/>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5593"/>
    <w:rsid w:val="004274A3"/>
    <w:rsid w:val="004276B3"/>
    <w:rsid w:val="00430EAE"/>
    <w:rsid w:val="004312FA"/>
    <w:rsid w:val="00431C74"/>
    <w:rsid w:val="00432883"/>
    <w:rsid w:val="0043320B"/>
    <w:rsid w:val="00433D6C"/>
    <w:rsid w:val="00434A17"/>
    <w:rsid w:val="0043520B"/>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1A7"/>
    <w:rsid w:val="00487FBF"/>
    <w:rsid w:val="00491986"/>
    <w:rsid w:val="00493682"/>
    <w:rsid w:val="00494536"/>
    <w:rsid w:val="004957CA"/>
    <w:rsid w:val="00495FB3"/>
    <w:rsid w:val="00497A40"/>
    <w:rsid w:val="004A0B52"/>
    <w:rsid w:val="004A0D69"/>
    <w:rsid w:val="004A162C"/>
    <w:rsid w:val="004A30D7"/>
    <w:rsid w:val="004A35F0"/>
    <w:rsid w:val="004A4ADC"/>
    <w:rsid w:val="004A5704"/>
    <w:rsid w:val="004A7617"/>
    <w:rsid w:val="004B07CD"/>
    <w:rsid w:val="004B3ACC"/>
    <w:rsid w:val="004B475A"/>
    <w:rsid w:val="004B7BEF"/>
    <w:rsid w:val="004B7E98"/>
    <w:rsid w:val="004C027E"/>
    <w:rsid w:val="004C148A"/>
    <w:rsid w:val="004C2F8C"/>
    <w:rsid w:val="004C55B6"/>
    <w:rsid w:val="004C5A7E"/>
    <w:rsid w:val="004C6A19"/>
    <w:rsid w:val="004D40A4"/>
    <w:rsid w:val="004D4D26"/>
    <w:rsid w:val="004D52E8"/>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160C"/>
    <w:rsid w:val="00522551"/>
    <w:rsid w:val="00522FE9"/>
    <w:rsid w:val="00524DED"/>
    <w:rsid w:val="00524FC4"/>
    <w:rsid w:val="00526A9E"/>
    <w:rsid w:val="00527147"/>
    <w:rsid w:val="00531620"/>
    <w:rsid w:val="00531865"/>
    <w:rsid w:val="00531EB5"/>
    <w:rsid w:val="005327A3"/>
    <w:rsid w:val="00532B00"/>
    <w:rsid w:val="0053371F"/>
    <w:rsid w:val="00534F11"/>
    <w:rsid w:val="0053763E"/>
    <w:rsid w:val="005409F9"/>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3E1C"/>
    <w:rsid w:val="00574920"/>
    <w:rsid w:val="005758C2"/>
    <w:rsid w:val="00576E2B"/>
    <w:rsid w:val="005805F7"/>
    <w:rsid w:val="0058060B"/>
    <w:rsid w:val="00581B0C"/>
    <w:rsid w:val="00585CE8"/>
    <w:rsid w:val="005874C4"/>
    <w:rsid w:val="00595D38"/>
    <w:rsid w:val="00595F5A"/>
    <w:rsid w:val="00596275"/>
    <w:rsid w:val="00597749"/>
    <w:rsid w:val="005A0475"/>
    <w:rsid w:val="005A0B04"/>
    <w:rsid w:val="005A1965"/>
    <w:rsid w:val="005A228B"/>
    <w:rsid w:val="005A4515"/>
    <w:rsid w:val="005A6678"/>
    <w:rsid w:val="005A691B"/>
    <w:rsid w:val="005A6BEB"/>
    <w:rsid w:val="005B08A4"/>
    <w:rsid w:val="005B13C4"/>
    <w:rsid w:val="005B1D6B"/>
    <w:rsid w:val="005B34BA"/>
    <w:rsid w:val="005B6014"/>
    <w:rsid w:val="005B62F2"/>
    <w:rsid w:val="005C135B"/>
    <w:rsid w:val="005C2ACA"/>
    <w:rsid w:val="005C2CAA"/>
    <w:rsid w:val="005C3DA1"/>
    <w:rsid w:val="005C514F"/>
    <w:rsid w:val="005D161E"/>
    <w:rsid w:val="005D1EA8"/>
    <w:rsid w:val="005D380F"/>
    <w:rsid w:val="005D43D3"/>
    <w:rsid w:val="005D4A74"/>
    <w:rsid w:val="005E197B"/>
    <w:rsid w:val="005E32EC"/>
    <w:rsid w:val="005E336B"/>
    <w:rsid w:val="005E3843"/>
    <w:rsid w:val="005E4634"/>
    <w:rsid w:val="005E5DDD"/>
    <w:rsid w:val="005F200D"/>
    <w:rsid w:val="005F2A00"/>
    <w:rsid w:val="005F3776"/>
    <w:rsid w:val="005F3DA0"/>
    <w:rsid w:val="005F42A8"/>
    <w:rsid w:val="005F6B1C"/>
    <w:rsid w:val="00604ECE"/>
    <w:rsid w:val="00605662"/>
    <w:rsid w:val="00605945"/>
    <w:rsid w:val="0060600D"/>
    <w:rsid w:val="00607172"/>
    <w:rsid w:val="00607F3B"/>
    <w:rsid w:val="0061375F"/>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6234"/>
    <w:rsid w:val="00657A4C"/>
    <w:rsid w:val="00667C8B"/>
    <w:rsid w:val="00670EAD"/>
    <w:rsid w:val="00671153"/>
    <w:rsid w:val="00673D8A"/>
    <w:rsid w:val="0067441F"/>
    <w:rsid w:val="00674652"/>
    <w:rsid w:val="0067586B"/>
    <w:rsid w:val="00676DB4"/>
    <w:rsid w:val="006813D8"/>
    <w:rsid w:val="00682451"/>
    <w:rsid w:val="00683E34"/>
    <w:rsid w:val="006842B7"/>
    <w:rsid w:val="00684C2D"/>
    <w:rsid w:val="00685570"/>
    <w:rsid w:val="006874E1"/>
    <w:rsid w:val="00687845"/>
    <w:rsid w:val="00687B70"/>
    <w:rsid w:val="00693C6B"/>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465C"/>
    <w:rsid w:val="006B5264"/>
    <w:rsid w:val="006B5BC2"/>
    <w:rsid w:val="006B6409"/>
    <w:rsid w:val="006C0582"/>
    <w:rsid w:val="006C301C"/>
    <w:rsid w:val="006C3A8A"/>
    <w:rsid w:val="006C3E18"/>
    <w:rsid w:val="006C4A25"/>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4B9"/>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17D97"/>
    <w:rsid w:val="00720644"/>
    <w:rsid w:val="0072065D"/>
    <w:rsid w:val="00720D3D"/>
    <w:rsid w:val="00725901"/>
    <w:rsid w:val="00725DA4"/>
    <w:rsid w:val="0072689F"/>
    <w:rsid w:val="007336AC"/>
    <w:rsid w:val="007336BE"/>
    <w:rsid w:val="00737048"/>
    <w:rsid w:val="007408E7"/>
    <w:rsid w:val="007411EF"/>
    <w:rsid w:val="00741464"/>
    <w:rsid w:val="0074167C"/>
    <w:rsid w:val="0074273E"/>
    <w:rsid w:val="00742882"/>
    <w:rsid w:val="00743A08"/>
    <w:rsid w:val="0074799A"/>
    <w:rsid w:val="00747B19"/>
    <w:rsid w:val="00747CFF"/>
    <w:rsid w:val="007504E7"/>
    <w:rsid w:val="00751C86"/>
    <w:rsid w:val="00752EB8"/>
    <w:rsid w:val="00753623"/>
    <w:rsid w:val="00754379"/>
    <w:rsid w:val="00754727"/>
    <w:rsid w:val="00754806"/>
    <w:rsid w:val="00754BE3"/>
    <w:rsid w:val="00756CA6"/>
    <w:rsid w:val="00757773"/>
    <w:rsid w:val="007605F5"/>
    <w:rsid w:val="00762B9F"/>
    <w:rsid w:val="00762C78"/>
    <w:rsid w:val="00766A0C"/>
    <w:rsid w:val="00766F72"/>
    <w:rsid w:val="007670A4"/>
    <w:rsid w:val="00767A2B"/>
    <w:rsid w:val="00771D4F"/>
    <w:rsid w:val="00776315"/>
    <w:rsid w:val="0078128B"/>
    <w:rsid w:val="00781532"/>
    <w:rsid w:val="0078162F"/>
    <w:rsid w:val="007818B5"/>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C29"/>
    <w:rsid w:val="00805D53"/>
    <w:rsid w:val="00806531"/>
    <w:rsid w:val="008105B8"/>
    <w:rsid w:val="00812D93"/>
    <w:rsid w:val="008138C3"/>
    <w:rsid w:val="0081465C"/>
    <w:rsid w:val="008157B7"/>
    <w:rsid w:val="008158F7"/>
    <w:rsid w:val="008165DB"/>
    <w:rsid w:val="0081694D"/>
    <w:rsid w:val="00817392"/>
    <w:rsid w:val="00817795"/>
    <w:rsid w:val="008177DF"/>
    <w:rsid w:val="00821D3D"/>
    <w:rsid w:val="00823E06"/>
    <w:rsid w:val="00824DE5"/>
    <w:rsid w:val="00825D7D"/>
    <w:rsid w:val="00831A22"/>
    <w:rsid w:val="00834729"/>
    <w:rsid w:val="0083566A"/>
    <w:rsid w:val="008368F3"/>
    <w:rsid w:val="00836F12"/>
    <w:rsid w:val="00836FCB"/>
    <w:rsid w:val="00840E14"/>
    <w:rsid w:val="00841738"/>
    <w:rsid w:val="00844325"/>
    <w:rsid w:val="00845106"/>
    <w:rsid w:val="00845765"/>
    <w:rsid w:val="008459F1"/>
    <w:rsid w:val="00847B1F"/>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00E"/>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477B"/>
    <w:rsid w:val="008C5449"/>
    <w:rsid w:val="008C56FE"/>
    <w:rsid w:val="008C601E"/>
    <w:rsid w:val="008C7E0A"/>
    <w:rsid w:val="008D09F0"/>
    <w:rsid w:val="008D2B7B"/>
    <w:rsid w:val="008D2ECB"/>
    <w:rsid w:val="008D35F1"/>
    <w:rsid w:val="008D517F"/>
    <w:rsid w:val="008D5FC5"/>
    <w:rsid w:val="008D6E6D"/>
    <w:rsid w:val="008E14FF"/>
    <w:rsid w:val="008E1EE1"/>
    <w:rsid w:val="008E1FC1"/>
    <w:rsid w:val="008E5E05"/>
    <w:rsid w:val="008F1B17"/>
    <w:rsid w:val="008F3181"/>
    <w:rsid w:val="008F3ED2"/>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2D7E"/>
    <w:rsid w:val="00924B7D"/>
    <w:rsid w:val="00924F37"/>
    <w:rsid w:val="0092617C"/>
    <w:rsid w:val="0093310F"/>
    <w:rsid w:val="0093371E"/>
    <w:rsid w:val="00934737"/>
    <w:rsid w:val="00937028"/>
    <w:rsid w:val="00937215"/>
    <w:rsid w:val="009403B2"/>
    <w:rsid w:val="00941162"/>
    <w:rsid w:val="00941BFD"/>
    <w:rsid w:val="0095093D"/>
    <w:rsid w:val="0095125F"/>
    <w:rsid w:val="0095166E"/>
    <w:rsid w:val="00953A3B"/>
    <w:rsid w:val="00954716"/>
    <w:rsid w:val="00955825"/>
    <w:rsid w:val="00956467"/>
    <w:rsid w:val="00963145"/>
    <w:rsid w:val="0096428A"/>
    <w:rsid w:val="00965C62"/>
    <w:rsid w:val="0096709A"/>
    <w:rsid w:val="00970234"/>
    <w:rsid w:val="00973403"/>
    <w:rsid w:val="00973A69"/>
    <w:rsid w:val="00973FBF"/>
    <w:rsid w:val="00976FC9"/>
    <w:rsid w:val="00977F26"/>
    <w:rsid w:val="00980122"/>
    <w:rsid w:val="00980198"/>
    <w:rsid w:val="009811BD"/>
    <w:rsid w:val="00981795"/>
    <w:rsid w:val="009823C7"/>
    <w:rsid w:val="00982516"/>
    <w:rsid w:val="0098254A"/>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2BC1"/>
    <w:rsid w:val="009A4BD8"/>
    <w:rsid w:val="009A5D60"/>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6D24"/>
    <w:rsid w:val="009D7844"/>
    <w:rsid w:val="009D7A08"/>
    <w:rsid w:val="009E081D"/>
    <w:rsid w:val="009E0ADE"/>
    <w:rsid w:val="009E10D3"/>
    <w:rsid w:val="009E1302"/>
    <w:rsid w:val="009E18D5"/>
    <w:rsid w:val="009E1BA6"/>
    <w:rsid w:val="009E42E2"/>
    <w:rsid w:val="009E455E"/>
    <w:rsid w:val="009E4A7E"/>
    <w:rsid w:val="009E52FE"/>
    <w:rsid w:val="009E591C"/>
    <w:rsid w:val="009E6909"/>
    <w:rsid w:val="009F148A"/>
    <w:rsid w:val="009F1554"/>
    <w:rsid w:val="009F1B58"/>
    <w:rsid w:val="009F23BC"/>
    <w:rsid w:val="009F62C4"/>
    <w:rsid w:val="009F6AC2"/>
    <w:rsid w:val="009F722B"/>
    <w:rsid w:val="00A01673"/>
    <w:rsid w:val="00A01CB0"/>
    <w:rsid w:val="00A0232E"/>
    <w:rsid w:val="00A025DD"/>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B35"/>
    <w:rsid w:val="00A15F0E"/>
    <w:rsid w:val="00A208A2"/>
    <w:rsid w:val="00A20C26"/>
    <w:rsid w:val="00A21558"/>
    <w:rsid w:val="00A21E24"/>
    <w:rsid w:val="00A2246D"/>
    <w:rsid w:val="00A230F7"/>
    <w:rsid w:val="00A23885"/>
    <w:rsid w:val="00A325CA"/>
    <w:rsid w:val="00A333B7"/>
    <w:rsid w:val="00A354A4"/>
    <w:rsid w:val="00A35F8C"/>
    <w:rsid w:val="00A3701B"/>
    <w:rsid w:val="00A421C9"/>
    <w:rsid w:val="00A4297B"/>
    <w:rsid w:val="00A517B9"/>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48EE"/>
    <w:rsid w:val="00AA5C48"/>
    <w:rsid w:val="00AA6D6C"/>
    <w:rsid w:val="00AB294D"/>
    <w:rsid w:val="00AB2D7C"/>
    <w:rsid w:val="00AB331B"/>
    <w:rsid w:val="00AB4B45"/>
    <w:rsid w:val="00AB4BD0"/>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5E8D"/>
    <w:rsid w:val="00AD67B0"/>
    <w:rsid w:val="00AD788E"/>
    <w:rsid w:val="00AE0512"/>
    <w:rsid w:val="00AE1CDC"/>
    <w:rsid w:val="00AE21CC"/>
    <w:rsid w:val="00AE3017"/>
    <w:rsid w:val="00AE4B86"/>
    <w:rsid w:val="00AE78AF"/>
    <w:rsid w:val="00AF03CC"/>
    <w:rsid w:val="00AF08B1"/>
    <w:rsid w:val="00AF11EA"/>
    <w:rsid w:val="00AF2674"/>
    <w:rsid w:val="00AF2A2A"/>
    <w:rsid w:val="00AF2EC2"/>
    <w:rsid w:val="00AF3CC0"/>
    <w:rsid w:val="00AF4D55"/>
    <w:rsid w:val="00AF58E3"/>
    <w:rsid w:val="00AF6897"/>
    <w:rsid w:val="00B00688"/>
    <w:rsid w:val="00B02993"/>
    <w:rsid w:val="00B02AB7"/>
    <w:rsid w:val="00B0348D"/>
    <w:rsid w:val="00B034FD"/>
    <w:rsid w:val="00B039E8"/>
    <w:rsid w:val="00B040EB"/>
    <w:rsid w:val="00B04430"/>
    <w:rsid w:val="00B0602B"/>
    <w:rsid w:val="00B0614E"/>
    <w:rsid w:val="00B06888"/>
    <w:rsid w:val="00B07A54"/>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62A0"/>
    <w:rsid w:val="00B37BFE"/>
    <w:rsid w:val="00B37D9B"/>
    <w:rsid w:val="00B4045B"/>
    <w:rsid w:val="00B40C8F"/>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5309"/>
    <w:rsid w:val="00BA60D8"/>
    <w:rsid w:val="00BB0179"/>
    <w:rsid w:val="00BB5C13"/>
    <w:rsid w:val="00BB5E37"/>
    <w:rsid w:val="00BB61EA"/>
    <w:rsid w:val="00BB64A1"/>
    <w:rsid w:val="00BC3597"/>
    <w:rsid w:val="00BC366E"/>
    <w:rsid w:val="00BC4951"/>
    <w:rsid w:val="00BC563A"/>
    <w:rsid w:val="00BD148C"/>
    <w:rsid w:val="00BD1502"/>
    <w:rsid w:val="00BD1CD8"/>
    <w:rsid w:val="00BD1FAE"/>
    <w:rsid w:val="00BD3638"/>
    <w:rsid w:val="00BD481C"/>
    <w:rsid w:val="00BD5B64"/>
    <w:rsid w:val="00BE0064"/>
    <w:rsid w:val="00BE45BC"/>
    <w:rsid w:val="00BE54B9"/>
    <w:rsid w:val="00BE5A0D"/>
    <w:rsid w:val="00BF07AF"/>
    <w:rsid w:val="00BF3C1E"/>
    <w:rsid w:val="00BF4E2B"/>
    <w:rsid w:val="00BF65FD"/>
    <w:rsid w:val="00BF6A08"/>
    <w:rsid w:val="00C01500"/>
    <w:rsid w:val="00C02E7A"/>
    <w:rsid w:val="00C036B8"/>
    <w:rsid w:val="00C04A1A"/>
    <w:rsid w:val="00C1080B"/>
    <w:rsid w:val="00C11D18"/>
    <w:rsid w:val="00C14DF1"/>
    <w:rsid w:val="00C14FDB"/>
    <w:rsid w:val="00C15172"/>
    <w:rsid w:val="00C16773"/>
    <w:rsid w:val="00C21FCD"/>
    <w:rsid w:val="00C237C1"/>
    <w:rsid w:val="00C30757"/>
    <w:rsid w:val="00C31567"/>
    <w:rsid w:val="00C3209A"/>
    <w:rsid w:val="00C328F2"/>
    <w:rsid w:val="00C33516"/>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75EC1"/>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0FA2"/>
    <w:rsid w:val="00CB1E57"/>
    <w:rsid w:val="00CB2732"/>
    <w:rsid w:val="00CB2B64"/>
    <w:rsid w:val="00CB34A9"/>
    <w:rsid w:val="00CB3F0E"/>
    <w:rsid w:val="00CB5D33"/>
    <w:rsid w:val="00CC1B1C"/>
    <w:rsid w:val="00CC1C06"/>
    <w:rsid w:val="00CC2E46"/>
    <w:rsid w:val="00CC5F61"/>
    <w:rsid w:val="00CC653C"/>
    <w:rsid w:val="00CC6B0E"/>
    <w:rsid w:val="00CD014F"/>
    <w:rsid w:val="00CD2BBC"/>
    <w:rsid w:val="00CD3213"/>
    <w:rsid w:val="00CD36C3"/>
    <w:rsid w:val="00CD3F50"/>
    <w:rsid w:val="00CD5D9F"/>
    <w:rsid w:val="00CD753A"/>
    <w:rsid w:val="00CD7EBD"/>
    <w:rsid w:val="00CD7F45"/>
    <w:rsid w:val="00CE0A0B"/>
    <w:rsid w:val="00CE2472"/>
    <w:rsid w:val="00CE3CC0"/>
    <w:rsid w:val="00CE5985"/>
    <w:rsid w:val="00CF28A0"/>
    <w:rsid w:val="00CF2909"/>
    <w:rsid w:val="00CF3A4A"/>
    <w:rsid w:val="00CF404A"/>
    <w:rsid w:val="00D0001B"/>
    <w:rsid w:val="00D005D9"/>
    <w:rsid w:val="00D00C17"/>
    <w:rsid w:val="00D019A1"/>
    <w:rsid w:val="00D026B7"/>
    <w:rsid w:val="00D02724"/>
    <w:rsid w:val="00D03A53"/>
    <w:rsid w:val="00D03EF4"/>
    <w:rsid w:val="00D06AD0"/>
    <w:rsid w:val="00D11BEB"/>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557F"/>
    <w:rsid w:val="00D658BA"/>
    <w:rsid w:val="00D7007D"/>
    <w:rsid w:val="00D702A4"/>
    <w:rsid w:val="00D70B22"/>
    <w:rsid w:val="00D71C06"/>
    <w:rsid w:val="00D71D51"/>
    <w:rsid w:val="00D7232D"/>
    <w:rsid w:val="00D743FD"/>
    <w:rsid w:val="00D803FF"/>
    <w:rsid w:val="00D81469"/>
    <w:rsid w:val="00D82717"/>
    <w:rsid w:val="00D83BF5"/>
    <w:rsid w:val="00D85EE2"/>
    <w:rsid w:val="00D87071"/>
    <w:rsid w:val="00D8742E"/>
    <w:rsid w:val="00D90961"/>
    <w:rsid w:val="00D90B0A"/>
    <w:rsid w:val="00D90F0F"/>
    <w:rsid w:val="00D9456F"/>
    <w:rsid w:val="00D964D6"/>
    <w:rsid w:val="00D97A5D"/>
    <w:rsid w:val="00D97C26"/>
    <w:rsid w:val="00DA0F88"/>
    <w:rsid w:val="00DA1A78"/>
    <w:rsid w:val="00DA1C5F"/>
    <w:rsid w:val="00DA3034"/>
    <w:rsid w:val="00DA3BB3"/>
    <w:rsid w:val="00DA5174"/>
    <w:rsid w:val="00DA598C"/>
    <w:rsid w:val="00DA64C7"/>
    <w:rsid w:val="00DA6872"/>
    <w:rsid w:val="00DA69A4"/>
    <w:rsid w:val="00DA75EC"/>
    <w:rsid w:val="00DA77A2"/>
    <w:rsid w:val="00DB0C66"/>
    <w:rsid w:val="00DB1347"/>
    <w:rsid w:val="00DB1443"/>
    <w:rsid w:val="00DB296A"/>
    <w:rsid w:val="00DB347B"/>
    <w:rsid w:val="00DB651A"/>
    <w:rsid w:val="00DC05A5"/>
    <w:rsid w:val="00DC08B1"/>
    <w:rsid w:val="00DC2F34"/>
    <w:rsid w:val="00DC49CE"/>
    <w:rsid w:val="00DC7060"/>
    <w:rsid w:val="00DD05C7"/>
    <w:rsid w:val="00DD1194"/>
    <w:rsid w:val="00DD1E98"/>
    <w:rsid w:val="00DD2021"/>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6AE2"/>
    <w:rsid w:val="00DF7071"/>
    <w:rsid w:val="00E00009"/>
    <w:rsid w:val="00E01655"/>
    <w:rsid w:val="00E016E9"/>
    <w:rsid w:val="00E0173D"/>
    <w:rsid w:val="00E02118"/>
    <w:rsid w:val="00E035FF"/>
    <w:rsid w:val="00E03A4A"/>
    <w:rsid w:val="00E04C23"/>
    <w:rsid w:val="00E04C29"/>
    <w:rsid w:val="00E06044"/>
    <w:rsid w:val="00E06496"/>
    <w:rsid w:val="00E06651"/>
    <w:rsid w:val="00E07B14"/>
    <w:rsid w:val="00E10126"/>
    <w:rsid w:val="00E10967"/>
    <w:rsid w:val="00E111CD"/>
    <w:rsid w:val="00E13086"/>
    <w:rsid w:val="00E14054"/>
    <w:rsid w:val="00E15EAB"/>
    <w:rsid w:val="00E15F55"/>
    <w:rsid w:val="00E1758F"/>
    <w:rsid w:val="00E20E7D"/>
    <w:rsid w:val="00E210C4"/>
    <w:rsid w:val="00E21223"/>
    <w:rsid w:val="00E21FC0"/>
    <w:rsid w:val="00E2304D"/>
    <w:rsid w:val="00E26786"/>
    <w:rsid w:val="00E26A07"/>
    <w:rsid w:val="00E27267"/>
    <w:rsid w:val="00E31ED8"/>
    <w:rsid w:val="00E32D5D"/>
    <w:rsid w:val="00E3323D"/>
    <w:rsid w:val="00E34298"/>
    <w:rsid w:val="00E348A0"/>
    <w:rsid w:val="00E351BE"/>
    <w:rsid w:val="00E36D8C"/>
    <w:rsid w:val="00E37D2C"/>
    <w:rsid w:val="00E405E8"/>
    <w:rsid w:val="00E41C25"/>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49EE"/>
    <w:rsid w:val="00E65AE6"/>
    <w:rsid w:val="00E66BB2"/>
    <w:rsid w:val="00E6713F"/>
    <w:rsid w:val="00E67C40"/>
    <w:rsid w:val="00E72B60"/>
    <w:rsid w:val="00E73384"/>
    <w:rsid w:val="00E753E4"/>
    <w:rsid w:val="00E75D80"/>
    <w:rsid w:val="00E75E84"/>
    <w:rsid w:val="00E77070"/>
    <w:rsid w:val="00E77F04"/>
    <w:rsid w:val="00E81401"/>
    <w:rsid w:val="00E81773"/>
    <w:rsid w:val="00E84FF6"/>
    <w:rsid w:val="00E85F92"/>
    <w:rsid w:val="00E86BA6"/>
    <w:rsid w:val="00E871D5"/>
    <w:rsid w:val="00E9136D"/>
    <w:rsid w:val="00E9329B"/>
    <w:rsid w:val="00E938D8"/>
    <w:rsid w:val="00E94B94"/>
    <w:rsid w:val="00E96F48"/>
    <w:rsid w:val="00E97801"/>
    <w:rsid w:val="00EA04E5"/>
    <w:rsid w:val="00EA0946"/>
    <w:rsid w:val="00EA6BE0"/>
    <w:rsid w:val="00EB0A37"/>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512A"/>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019"/>
    <w:rsid w:val="00F12F35"/>
    <w:rsid w:val="00F12FA2"/>
    <w:rsid w:val="00F131E0"/>
    <w:rsid w:val="00F1348F"/>
    <w:rsid w:val="00F13689"/>
    <w:rsid w:val="00F1628C"/>
    <w:rsid w:val="00F16A44"/>
    <w:rsid w:val="00F206CF"/>
    <w:rsid w:val="00F22531"/>
    <w:rsid w:val="00F22EE4"/>
    <w:rsid w:val="00F23FB9"/>
    <w:rsid w:val="00F24C2B"/>
    <w:rsid w:val="00F24F34"/>
    <w:rsid w:val="00F252B7"/>
    <w:rsid w:val="00F26472"/>
    <w:rsid w:val="00F272C5"/>
    <w:rsid w:val="00F34AE2"/>
    <w:rsid w:val="00F35F46"/>
    <w:rsid w:val="00F36A54"/>
    <w:rsid w:val="00F36F34"/>
    <w:rsid w:val="00F42AE2"/>
    <w:rsid w:val="00F42CB2"/>
    <w:rsid w:val="00F46BD5"/>
    <w:rsid w:val="00F47361"/>
    <w:rsid w:val="00F50B7D"/>
    <w:rsid w:val="00F50FCA"/>
    <w:rsid w:val="00F51F1C"/>
    <w:rsid w:val="00F539F7"/>
    <w:rsid w:val="00F53F66"/>
    <w:rsid w:val="00F55D5E"/>
    <w:rsid w:val="00F56799"/>
    <w:rsid w:val="00F6071D"/>
    <w:rsid w:val="00F6217D"/>
    <w:rsid w:val="00F62E9A"/>
    <w:rsid w:val="00F637BB"/>
    <w:rsid w:val="00F64144"/>
    <w:rsid w:val="00F650E4"/>
    <w:rsid w:val="00F654FA"/>
    <w:rsid w:val="00F65B93"/>
    <w:rsid w:val="00F65DAB"/>
    <w:rsid w:val="00F66102"/>
    <w:rsid w:val="00F6627F"/>
    <w:rsid w:val="00F66D4B"/>
    <w:rsid w:val="00F677AC"/>
    <w:rsid w:val="00F67DE1"/>
    <w:rsid w:val="00F70092"/>
    <w:rsid w:val="00F7023C"/>
    <w:rsid w:val="00F71BBD"/>
    <w:rsid w:val="00F71CFB"/>
    <w:rsid w:val="00F739B2"/>
    <w:rsid w:val="00F74342"/>
    <w:rsid w:val="00F754C5"/>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A74CF"/>
    <w:rsid w:val="00FB09FD"/>
    <w:rsid w:val="00FB1097"/>
    <w:rsid w:val="00FB1441"/>
    <w:rsid w:val="00FB2719"/>
    <w:rsid w:val="00FB5710"/>
    <w:rsid w:val="00FB63D6"/>
    <w:rsid w:val="00FB6434"/>
    <w:rsid w:val="00FC477F"/>
    <w:rsid w:val="00FC49D1"/>
    <w:rsid w:val="00FC5848"/>
    <w:rsid w:val="00FC5E70"/>
    <w:rsid w:val="00FC65BE"/>
    <w:rsid w:val="00FC6AC1"/>
    <w:rsid w:val="00FD03B8"/>
    <w:rsid w:val="00FD059C"/>
    <w:rsid w:val="00FD1EF5"/>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D380F"/>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80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7013330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1712</TotalTime>
  <Pages>21</Pages>
  <Words>3892</Words>
  <Characters>22185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13</cp:revision>
  <cp:lastPrinted>2020-03-28T18:32:00Z</cp:lastPrinted>
  <dcterms:created xsi:type="dcterms:W3CDTF">2022-04-09T19:27:00Z</dcterms:created>
  <dcterms:modified xsi:type="dcterms:W3CDTF">2022-04-14T20:04:00Z</dcterms:modified>
</cp:coreProperties>
</file>