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72F9C" w:rsidRDefault="00DF7AA0" w:rsidP="00DF7AA0">
      <w:pPr>
        <w:rPr>
          <w:rFonts w:cs="Times New Roman"/>
          <w:szCs w:val="24"/>
        </w:rPr>
      </w:pPr>
    </w:p>
    <w:p w14:paraId="25B3138F" w14:textId="77777777" w:rsidR="00DF7AA0" w:rsidRPr="00872F9C" w:rsidRDefault="00DF7AA0" w:rsidP="00DF7AA0">
      <w:pPr>
        <w:rPr>
          <w:rFonts w:cs="Times New Roman"/>
          <w:szCs w:val="24"/>
        </w:rPr>
      </w:pPr>
    </w:p>
    <w:p w14:paraId="62022353" w14:textId="77777777" w:rsidR="00DF7AA0" w:rsidRPr="00872F9C" w:rsidRDefault="00DF7AA0" w:rsidP="00DF7AA0">
      <w:pPr>
        <w:jc w:val="center"/>
        <w:rPr>
          <w:rFonts w:cs="Times New Roman"/>
          <w:szCs w:val="24"/>
        </w:rPr>
      </w:pPr>
    </w:p>
    <w:p w14:paraId="071200D8" w14:textId="77777777" w:rsidR="00DF7AA0" w:rsidRPr="00872F9C" w:rsidRDefault="00DF7AA0" w:rsidP="00DF7AA0">
      <w:pPr>
        <w:jc w:val="center"/>
        <w:rPr>
          <w:rFonts w:cs="Times New Roman"/>
          <w:szCs w:val="24"/>
        </w:rPr>
      </w:pPr>
      <w:r w:rsidRPr="00872F9C">
        <w:rPr>
          <w:rFonts w:cs="Times New Roman"/>
          <w:szCs w:val="24"/>
        </w:rPr>
        <w:t>LIBERTY UNIVERSITY</w:t>
      </w:r>
    </w:p>
    <w:p w14:paraId="58B72234" w14:textId="77777777" w:rsidR="00DF7AA0" w:rsidRPr="00872F9C" w:rsidRDefault="00DF7AA0" w:rsidP="00DF7AA0">
      <w:pPr>
        <w:jc w:val="center"/>
        <w:rPr>
          <w:rFonts w:cs="Times New Roman"/>
          <w:szCs w:val="24"/>
        </w:rPr>
      </w:pPr>
      <w:r w:rsidRPr="00872F9C">
        <w:rPr>
          <w:rFonts w:cs="Times New Roman"/>
          <w:szCs w:val="24"/>
        </w:rPr>
        <w:t xml:space="preserve">JOHN W. RAWLINGS SCHOOL OF DIVINITY </w:t>
      </w:r>
    </w:p>
    <w:p w14:paraId="04A80687" w14:textId="77777777" w:rsidR="00DF7AA0" w:rsidRPr="00872F9C" w:rsidRDefault="00DF7AA0" w:rsidP="00DF7AA0">
      <w:pPr>
        <w:jc w:val="center"/>
        <w:rPr>
          <w:rFonts w:cs="Times New Roman"/>
          <w:szCs w:val="24"/>
        </w:rPr>
      </w:pPr>
    </w:p>
    <w:p w14:paraId="3D0F1028" w14:textId="77777777" w:rsidR="00DF7AA0" w:rsidRPr="00872F9C" w:rsidRDefault="00DF7AA0" w:rsidP="00DF7AA0">
      <w:pPr>
        <w:rPr>
          <w:rFonts w:cs="Times New Roman"/>
          <w:szCs w:val="24"/>
        </w:rPr>
      </w:pPr>
    </w:p>
    <w:p w14:paraId="3B98E257" w14:textId="4A60674D" w:rsidR="00DF7AA0" w:rsidRPr="00872F9C" w:rsidRDefault="002C6DB2" w:rsidP="00B9047F">
      <w:pPr>
        <w:jc w:val="center"/>
        <w:rPr>
          <w:rFonts w:cs="Times New Roman"/>
          <w:szCs w:val="24"/>
        </w:rPr>
      </w:pPr>
      <w:r>
        <w:rPr>
          <w:rFonts w:cs="Times New Roman"/>
          <w:b/>
          <w:bCs/>
          <w:szCs w:val="24"/>
        </w:rPr>
        <w:t>Servant Evangelism Report: Person “</w:t>
      </w:r>
      <w:r w:rsidR="009C4160">
        <w:rPr>
          <w:rFonts w:cs="Times New Roman"/>
          <w:b/>
          <w:bCs/>
          <w:szCs w:val="24"/>
        </w:rPr>
        <w:t>B</w:t>
      </w:r>
      <w:r>
        <w:rPr>
          <w:rFonts w:cs="Times New Roman"/>
          <w:b/>
          <w:bCs/>
          <w:szCs w:val="24"/>
        </w:rPr>
        <w:t>” Assignment</w:t>
      </w:r>
    </w:p>
    <w:p w14:paraId="733000BD" w14:textId="2F584839" w:rsidR="00DF7AA0" w:rsidRDefault="00DF7AA0" w:rsidP="00DF7AA0">
      <w:pPr>
        <w:rPr>
          <w:rFonts w:cs="Times New Roman"/>
          <w:szCs w:val="24"/>
        </w:rPr>
      </w:pPr>
    </w:p>
    <w:p w14:paraId="68D7868D" w14:textId="77777777" w:rsidR="002C6DB2" w:rsidRPr="00872F9C" w:rsidRDefault="002C6DB2" w:rsidP="00DF7AA0">
      <w:pPr>
        <w:rPr>
          <w:rFonts w:cs="Times New Roman"/>
          <w:szCs w:val="24"/>
        </w:rPr>
      </w:pPr>
    </w:p>
    <w:p w14:paraId="13994A66" w14:textId="21057119" w:rsidR="00DF7AA0" w:rsidRPr="00872F9C" w:rsidRDefault="00DF7AA0" w:rsidP="00DF7AA0">
      <w:pPr>
        <w:jc w:val="center"/>
        <w:rPr>
          <w:rFonts w:cs="Times New Roman"/>
          <w:szCs w:val="24"/>
        </w:rPr>
      </w:pPr>
      <w:r w:rsidRPr="00872F9C">
        <w:rPr>
          <w:rFonts w:cs="Times New Roman"/>
          <w:szCs w:val="24"/>
        </w:rPr>
        <w:t xml:space="preserve">Submitted to </w:t>
      </w:r>
      <w:r w:rsidR="00034FB7">
        <w:rPr>
          <w:rFonts w:cs="Times New Roman"/>
          <w:szCs w:val="24"/>
        </w:rPr>
        <w:t xml:space="preserve">Dr </w:t>
      </w:r>
      <w:r w:rsidR="00B9047F">
        <w:rPr>
          <w:rFonts w:cs="Times New Roman"/>
          <w:szCs w:val="24"/>
        </w:rPr>
        <w:t>Geoffrey Hammond</w:t>
      </w:r>
    </w:p>
    <w:p w14:paraId="7AC7E8B8" w14:textId="77777777" w:rsidR="00DF7AA0" w:rsidRPr="00872F9C" w:rsidRDefault="00DF7AA0" w:rsidP="00DF7AA0">
      <w:pPr>
        <w:jc w:val="center"/>
        <w:rPr>
          <w:rFonts w:cs="Times New Roman"/>
          <w:szCs w:val="24"/>
        </w:rPr>
      </w:pPr>
      <w:r w:rsidRPr="00872F9C">
        <w:rPr>
          <w:rFonts w:cs="Times New Roman"/>
          <w:szCs w:val="24"/>
        </w:rPr>
        <w:t xml:space="preserve">in partial fulfillment of the requirements for the completion of </w:t>
      </w:r>
    </w:p>
    <w:p w14:paraId="6237C77D" w14:textId="77777777" w:rsidR="00DF7AA0" w:rsidRPr="00872F9C" w:rsidRDefault="00DF7AA0" w:rsidP="00DF7AA0">
      <w:pPr>
        <w:jc w:val="center"/>
        <w:rPr>
          <w:rFonts w:cs="Times New Roman"/>
          <w:szCs w:val="24"/>
        </w:rPr>
      </w:pPr>
    </w:p>
    <w:p w14:paraId="10ECEEF0" w14:textId="77777777" w:rsidR="00DF7AA0" w:rsidRPr="00872F9C" w:rsidRDefault="00DF7AA0" w:rsidP="00DF7AA0">
      <w:pPr>
        <w:jc w:val="center"/>
        <w:rPr>
          <w:rFonts w:cs="Times New Roman"/>
          <w:szCs w:val="24"/>
        </w:rPr>
      </w:pPr>
    </w:p>
    <w:p w14:paraId="6C972F92" w14:textId="23B80EA3" w:rsidR="00DF7AA0" w:rsidRPr="00872F9C" w:rsidRDefault="00B9047F" w:rsidP="00DF7AA0">
      <w:pPr>
        <w:jc w:val="center"/>
        <w:rPr>
          <w:rFonts w:cs="Times New Roman"/>
          <w:szCs w:val="24"/>
        </w:rPr>
      </w:pPr>
      <w:r>
        <w:rPr>
          <w:rFonts w:cs="Times New Roman"/>
          <w:szCs w:val="24"/>
        </w:rPr>
        <w:t>EVAN 525- B03</w:t>
      </w:r>
    </w:p>
    <w:p w14:paraId="7F08F1B1" w14:textId="2B3AC502" w:rsidR="00DF7AA0" w:rsidRPr="00872F9C" w:rsidRDefault="00B9047F" w:rsidP="00DF7AA0">
      <w:pPr>
        <w:jc w:val="center"/>
        <w:rPr>
          <w:rFonts w:cs="Times New Roman"/>
          <w:szCs w:val="24"/>
        </w:rPr>
      </w:pPr>
      <w:r>
        <w:rPr>
          <w:rFonts w:cs="Times New Roman"/>
          <w:szCs w:val="24"/>
        </w:rPr>
        <w:t>Contemporary Evangelism</w:t>
      </w:r>
    </w:p>
    <w:p w14:paraId="152D04AC" w14:textId="77777777" w:rsidR="00DF7AA0" w:rsidRPr="00872F9C" w:rsidRDefault="00DF7AA0" w:rsidP="00DF7AA0">
      <w:pPr>
        <w:jc w:val="center"/>
        <w:rPr>
          <w:rFonts w:cs="Times New Roman"/>
          <w:szCs w:val="24"/>
        </w:rPr>
      </w:pPr>
    </w:p>
    <w:p w14:paraId="7B18E737" w14:textId="77777777" w:rsidR="00DF7AA0" w:rsidRPr="00872F9C" w:rsidRDefault="00DF7AA0" w:rsidP="00DF7AA0">
      <w:pPr>
        <w:jc w:val="center"/>
        <w:rPr>
          <w:rFonts w:cs="Times New Roman"/>
          <w:szCs w:val="24"/>
        </w:rPr>
      </w:pPr>
    </w:p>
    <w:p w14:paraId="056B13AF" w14:textId="77777777" w:rsidR="00DF7AA0" w:rsidRPr="00872F9C" w:rsidRDefault="00DF7AA0" w:rsidP="00DF7AA0">
      <w:pPr>
        <w:jc w:val="center"/>
        <w:rPr>
          <w:rFonts w:cs="Times New Roman"/>
          <w:szCs w:val="24"/>
        </w:rPr>
      </w:pPr>
      <w:r w:rsidRPr="00872F9C">
        <w:rPr>
          <w:rFonts w:cs="Times New Roman"/>
          <w:szCs w:val="24"/>
        </w:rPr>
        <w:t>by</w:t>
      </w:r>
    </w:p>
    <w:p w14:paraId="77DEC6DC" w14:textId="77777777" w:rsidR="00DF7AA0" w:rsidRPr="00872F9C" w:rsidRDefault="00DF7AA0" w:rsidP="00DF7AA0">
      <w:pPr>
        <w:rPr>
          <w:rFonts w:cs="Times New Roman"/>
          <w:szCs w:val="24"/>
        </w:rPr>
      </w:pPr>
    </w:p>
    <w:p w14:paraId="387FDF28" w14:textId="77777777" w:rsidR="00DF7AA0" w:rsidRPr="00872F9C" w:rsidRDefault="00DF7AA0" w:rsidP="00DF7AA0">
      <w:pPr>
        <w:jc w:val="center"/>
        <w:rPr>
          <w:rFonts w:cs="Times New Roman"/>
          <w:szCs w:val="24"/>
        </w:rPr>
      </w:pPr>
      <w:r w:rsidRPr="00872F9C">
        <w:rPr>
          <w:rFonts w:cs="Times New Roman"/>
          <w:szCs w:val="24"/>
        </w:rPr>
        <w:t>Kingsley O. Nyakagwa</w:t>
      </w:r>
    </w:p>
    <w:p w14:paraId="1CA0D77A" w14:textId="54E5C56B" w:rsidR="00DF7AA0" w:rsidRPr="00872F9C" w:rsidRDefault="002C6DB2" w:rsidP="00DF7AA0">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June </w:t>
      </w:r>
      <w:r w:rsidR="00BE0943">
        <w:rPr>
          <w:rFonts w:cs="Times New Roman"/>
          <w:szCs w:val="24"/>
        </w:rPr>
        <w:t>13</w:t>
      </w:r>
      <w:r w:rsidR="00DF7AA0" w:rsidRPr="00872F9C">
        <w:rPr>
          <w:rFonts w:cs="Times New Roman"/>
          <w:szCs w:val="24"/>
        </w:rPr>
        <w:t>, 2021</w:t>
      </w:r>
    </w:p>
    <w:p w14:paraId="077F3532" w14:textId="77777777" w:rsidR="00DF7AA0" w:rsidRPr="00872F9C" w:rsidRDefault="00DF7AA0" w:rsidP="00DF7AA0">
      <w:pPr>
        <w:spacing w:after="200"/>
        <w:rPr>
          <w:rFonts w:cs="Times New Roman"/>
          <w:szCs w:val="24"/>
        </w:rPr>
        <w:sectPr w:rsidR="00DF7AA0" w:rsidRPr="00872F9C"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2BB4898A" w14:textId="77777777" w:rsidR="00AC3F94" w:rsidRDefault="00AC3F94" w:rsidP="00F67E83">
      <w:pPr>
        <w:pStyle w:val="Heading1"/>
        <w:rPr>
          <w:sz w:val="48"/>
        </w:rPr>
      </w:pPr>
      <w:r>
        <w:lastRenderedPageBreak/>
        <w:t>Prelude</w:t>
      </w:r>
    </w:p>
    <w:p w14:paraId="480D3D29" w14:textId="77777777" w:rsidR="00AC3F94" w:rsidRDefault="00AC3F94" w:rsidP="00F67E83">
      <w:pPr>
        <w:pStyle w:val="NormalWeb"/>
        <w:spacing w:before="0" w:beforeAutospacing="0" w:after="0" w:afterAutospacing="0" w:line="480" w:lineRule="auto"/>
        <w:rPr>
          <w:color w:val="0E101A"/>
        </w:rPr>
      </w:pPr>
      <w:r>
        <w:rPr>
          <w:color w:val="0E101A"/>
        </w:rPr>
        <w:t>Person B is a staunch Muslim who has spent a better part of his life following the teachings of the Quran. Just like in my previous case, he also has been unwell for quite some time. He came over to our clinic seeking medical assistance after chronically failed attempts with the traditional doctors. </w:t>
      </w:r>
    </w:p>
    <w:p w14:paraId="3EF0396B" w14:textId="77777777" w:rsidR="00AC3F94" w:rsidRDefault="00AC3F94" w:rsidP="00F67E83">
      <w:pPr>
        <w:pStyle w:val="Heading1"/>
      </w:pPr>
      <w:r>
        <w:t>Part One</w:t>
      </w:r>
    </w:p>
    <w:p w14:paraId="20D78A73" w14:textId="77777777" w:rsidR="00AC3F94" w:rsidRDefault="00AC3F94" w:rsidP="00F67E83">
      <w:pPr>
        <w:pStyle w:val="NormalWeb"/>
        <w:spacing w:before="0" w:beforeAutospacing="0" w:after="0" w:afterAutospacing="0" w:line="480" w:lineRule="auto"/>
        <w:rPr>
          <w:color w:val="0E101A"/>
        </w:rPr>
      </w:pPr>
      <w:r>
        <w:rPr>
          <w:color w:val="0E101A"/>
        </w:rPr>
        <w:t>Visiting Person B was not easy. First, I did not know him. Second, I did not know where he stays. With no contact nor GPS, I decided to drive to the small village I had been told he resides. When I got there, I asked around for his name. Coincidentally, after two attempts, I met a young boy that I later discovered was one of his children. The boy took me to where he was and later we were able to go to his home. I carried a small gift of food and was able to give it to his family. </w:t>
      </w:r>
    </w:p>
    <w:p w14:paraId="07E729AF" w14:textId="77777777" w:rsidR="00AC3F94" w:rsidRPr="00F67E83" w:rsidRDefault="00AC3F94" w:rsidP="00F67E83">
      <w:pPr>
        <w:pStyle w:val="Heading1"/>
      </w:pPr>
      <w:r w:rsidRPr="00F67E83">
        <w:t>Part Two</w:t>
      </w:r>
    </w:p>
    <w:p w14:paraId="4A36D220" w14:textId="77777777" w:rsidR="00AC3F94" w:rsidRDefault="00AC3F94" w:rsidP="00F67E83">
      <w:pPr>
        <w:pStyle w:val="NormalWeb"/>
        <w:spacing w:before="0" w:beforeAutospacing="0" w:after="0" w:afterAutospacing="0" w:line="480" w:lineRule="auto"/>
        <w:rPr>
          <w:color w:val="0E101A"/>
        </w:rPr>
      </w:pPr>
      <w:r>
        <w:rPr>
          <w:color w:val="0E101A"/>
        </w:rPr>
        <w:t>As per the culture, person B was happy to receive an unexpected visitor. Generally, Person B's community thinks of visitors as a blessing. Besides, in the village, one can visit another person without a prior appointment. That said, Person B was very relieved with the food package. As the sole provider of the ten-member household, the food package was a blessing indeed. As a farmer, the family depends on crops from the farm. However, it has not rained in the last few months.</w:t>
      </w:r>
    </w:p>
    <w:p w14:paraId="3427EE44" w14:textId="77777777" w:rsidR="00AC3F94" w:rsidRPr="00F67E83" w:rsidRDefault="00AC3F94" w:rsidP="00F67E83">
      <w:pPr>
        <w:pStyle w:val="Heading1"/>
      </w:pPr>
      <w:r w:rsidRPr="00F67E83">
        <w:t>Part Three</w:t>
      </w:r>
    </w:p>
    <w:p w14:paraId="7AEC7BF8" w14:textId="77777777" w:rsidR="00AC3F94" w:rsidRDefault="00AC3F94" w:rsidP="00F67E83">
      <w:pPr>
        <w:pStyle w:val="NormalWeb"/>
        <w:spacing w:before="0" w:beforeAutospacing="0" w:after="0" w:afterAutospacing="0" w:line="480" w:lineRule="auto"/>
        <w:rPr>
          <w:color w:val="0E101A"/>
        </w:rPr>
      </w:pPr>
      <w:r>
        <w:rPr>
          <w:color w:val="0E101A"/>
        </w:rPr>
        <w:t xml:space="preserve">Since it was my first interaction with Person B, I was not keen to share the gospel directly. I just wanted to know who he is and his family. We spent most of the time talking about his family and what he does and, his medical condition. He also told me the challenges the family was going </w:t>
      </w:r>
      <w:r>
        <w:rPr>
          <w:color w:val="0E101A"/>
        </w:rPr>
        <w:lastRenderedPageBreak/>
        <w:t>through. As farmers, they depend on the rain for their crops. It had not rained for the longest time ever. I encouraged him and prayed with him.</w:t>
      </w:r>
    </w:p>
    <w:p w14:paraId="5D5CCE0E" w14:textId="77777777" w:rsidR="00AC3F94" w:rsidRDefault="00AC3F94" w:rsidP="00F67E83">
      <w:pPr>
        <w:pStyle w:val="Heading1"/>
      </w:pPr>
      <w:r>
        <w:t>Part Four</w:t>
      </w:r>
    </w:p>
    <w:p w14:paraId="4C59DDC1" w14:textId="77777777" w:rsidR="00AC3F94" w:rsidRDefault="00AC3F94" w:rsidP="00F67E83">
      <w:pPr>
        <w:pStyle w:val="NormalWeb"/>
        <w:spacing w:before="0" w:beforeAutospacing="0" w:after="0" w:afterAutospacing="0" w:line="480" w:lineRule="auto"/>
        <w:rPr>
          <w:color w:val="0E101A"/>
        </w:rPr>
      </w:pPr>
      <w:r>
        <w:rPr>
          <w:color w:val="0E101A"/>
        </w:rPr>
        <w:t>In my opinion, servant evangelism is helpful as it provides an avenue for a missioner to build a relationship with a nonbeliever. Particularly, for an Islamic community, building a relationship is risky. Some of the Muslims tend to be radical with their faith. Before you know them, sharing the gospel with them could severe a relationship. One must be careful with the person. Servant evangelism comes in handy. Because it is a low risk, one does not need to worry about severing a relationship. The reason is that servant evangelism creates goodwill with the person. One thing I appreciated about meeting Person B is that he opened his doors for another visit. He invited me to come again so that he could prepare food for me. If I understood clearly what that meant, it meant that he had trusted me. The offer is something I cannot resist. My prayer is that my second visit will cement his trust in me. After that, I would start to share the gospel with him with the intention of discipling him.</w:t>
      </w:r>
    </w:p>
    <w:p w14:paraId="636EE91C" w14:textId="25C5AE18" w:rsidR="00326373" w:rsidRDefault="00326373" w:rsidP="00F67E83">
      <w:pPr>
        <w:pStyle w:val="Heading1"/>
      </w:pPr>
    </w:p>
    <w:sectPr w:rsidR="00326373"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FAE85" w14:textId="77777777" w:rsidR="009E4C8A" w:rsidRDefault="009E4C8A" w:rsidP="00DF7AA0">
      <w:pPr>
        <w:spacing w:line="240" w:lineRule="auto"/>
      </w:pPr>
      <w:r>
        <w:separator/>
      </w:r>
    </w:p>
  </w:endnote>
  <w:endnote w:type="continuationSeparator" w:id="0">
    <w:p w14:paraId="425B9287" w14:textId="77777777" w:rsidR="009E4C8A" w:rsidRDefault="009E4C8A"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A36B5C" w:rsidRDefault="00A36B5C">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A36B5C" w:rsidRDefault="00A36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A36B5C" w:rsidRPr="000270DC" w:rsidRDefault="00A36B5C"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A36B5C" w:rsidRPr="004B3ACC" w:rsidRDefault="00A36B5C"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A36B5C" w:rsidRDefault="00A36B5C"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A36B5C" w:rsidRDefault="009E4C8A"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390CE" w14:textId="77777777" w:rsidR="009E4C8A" w:rsidRDefault="009E4C8A" w:rsidP="00DF7AA0">
      <w:pPr>
        <w:spacing w:line="240" w:lineRule="auto"/>
      </w:pPr>
      <w:r>
        <w:separator/>
      </w:r>
    </w:p>
  </w:footnote>
  <w:footnote w:type="continuationSeparator" w:id="0">
    <w:p w14:paraId="4F35A56E" w14:textId="77777777" w:rsidR="009E4C8A" w:rsidRDefault="009E4C8A" w:rsidP="00DF7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A36B5C" w:rsidRDefault="00A36B5C" w:rsidP="00A36B5C">
    <w:pPr>
      <w:pStyle w:val="Header"/>
    </w:pPr>
  </w:p>
  <w:p w14:paraId="20D2F014" w14:textId="77777777" w:rsidR="00A36B5C" w:rsidRDefault="00A36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A36B5C" w:rsidRDefault="00A36B5C">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A36B5C" w:rsidRPr="00DA0F88" w:rsidRDefault="00A36B5C"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7CB8"/>
    <w:rsid w:val="0002502F"/>
    <w:rsid w:val="00034FB7"/>
    <w:rsid w:val="00043AB0"/>
    <w:rsid w:val="000A07A2"/>
    <w:rsid w:val="000B5146"/>
    <w:rsid w:val="000E4023"/>
    <w:rsid w:val="000E71D0"/>
    <w:rsid w:val="00126269"/>
    <w:rsid w:val="001517D4"/>
    <w:rsid w:val="001918B7"/>
    <w:rsid w:val="001E21C4"/>
    <w:rsid w:val="00200FB2"/>
    <w:rsid w:val="00216005"/>
    <w:rsid w:val="00225731"/>
    <w:rsid w:val="0023593E"/>
    <w:rsid w:val="002436AE"/>
    <w:rsid w:val="00244BD1"/>
    <w:rsid w:val="0027174F"/>
    <w:rsid w:val="0028139A"/>
    <w:rsid w:val="0029427D"/>
    <w:rsid w:val="002A6EBA"/>
    <w:rsid w:val="002B7C8F"/>
    <w:rsid w:val="002C6DB2"/>
    <w:rsid w:val="002E7E45"/>
    <w:rsid w:val="002F1A0E"/>
    <w:rsid w:val="0030455F"/>
    <w:rsid w:val="00315304"/>
    <w:rsid w:val="00326373"/>
    <w:rsid w:val="00364130"/>
    <w:rsid w:val="00386962"/>
    <w:rsid w:val="003C7C2B"/>
    <w:rsid w:val="003D7449"/>
    <w:rsid w:val="00481D71"/>
    <w:rsid w:val="004B6460"/>
    <w:rsid w:val="004C16F7"/>
    <w:rsid w:val="004E2CEA"/>
    <w:rsid w:val="0052665D"/>
    <w:rsid w:val="005449C8"/>
    <w:rsid w:val="0056238C"/>
    <w:rsid w:val="00582358"/>
    <w:rsid w:val="005E7F5F"/>
    <w:rsid w:val="00626AE7"/>
    <w:rsid w:val="00644045"/>
    <w:rsid w:val="00651F02"/>
    <w:rsid w:val="00674502"/>
    <w:rsid w:val="00675901"/>
    <w:rsid w:val="00684DC2"/>
    <w:rsid w:val="0068514E"/>
    <w:rsid w:val="00686170"/>
    <w:rsid w:val="00690AD8"/>
    <w:rsid w:val="006B1D87"/>
    <w:rsid w:val="006C721F"/>
    <w:rsid w:val="006E4B22"/>
    <w:rsid w:val="00702616"/>
    <w:rsid w:val="00705B80"/>
    <w:rsid w:val="00726F36"/>
    <w:rsid w:val="00734DE7"/>
    <w:rsid w:val="007D4695"/>
    <w:rsid w:val="007E71EC"/>
    <w:rsid w:val="007F40D8"/>
    <w:rsid w:val="00805553"/>
    <w:rsid w:val="00820707"/>
    <w:rsid w:val="00823597"/>
    <w:rsid w:val="00890311"/>
    <w:rsid w:val="008D15F2"/>
    <w:rsid w:val="009313F2"/>
    <w:rsid w:val="00934FC4"/>
    <w:rsid w:val="00952A14"/>
    <w:rsid w:val="009821E4"/>
    <w:rsid w:val="009B146E"/>
    <w:rsid w:val="009C136E"/>
    <w:rsid w:val="009C4160"/>
    <w:rsid w:val="009E46B4"/>
    <w:rsid w:val="009E4C8A"/>
    <w:rsid w:val="00A07CBC"/>
    <w:rsid w:val="00A36B5C"/>
    <w:rsid w:val="00A43B4D"/>
    <w:rsid w:val="00A46DDD"/>
    <w:rsid w:val="00A64F93"/>
    <w:rsid w:val="00A70787"/>
    <w:rsid w:val="00A70889"/>
    <w:rsid w:val="00AC0400"/>
    <w:rsid w:val="00AC3F94"/>
    <w:rsid w:val="00AE1E2E"/>
    <w:rsid w:val="00AF315F"/>
    <w:rsid w:val="00AF3CDD"/>
    <w:rsid w:val="00B00B07"/>
    <w:rsid w:val="00B12AB0"/>
    <w:rsid w:val="00B334E6"/>
    <w:rsid w:val="00B34C91"/>
    <w:rsid w:val="00B5281B"/>
    <w:rsid w:val="00B71094"/>
    <w:rsid w:val="00B710BD"/>
    <w:rsid w:val="00B81C36"/>
    <w:rsid w:val="00B9047F"/>
    <w:rsid w:val="00BA0AEE"/>
    <w:rsid w:val="00BB06A1"/>
    <w:rsid w:val="00BB2A17"/>
    <w:rsid w:val="00BE0943"/>
    <w:rsid w:val="00BF0EF0"/>
    <w:rsid w:val="00BF192D"/>
    <w:rsid w:val="00BF7136"/>
    <w:rsid w:val="00C02E10"/>
    <w:rsid w:val="00C16275"/>
    <w:rsid w:val="00C6173E"/>
    <w:rsid w:val="00C66A5B"/>
    <w:rsid w:val="00C75AB6"/>
    <w:rsid w:val="00C97BB9"/>
    <w:rsid w:val="00CA57AA"/>
    <w:rsid w:val="00CE489C"/>
    <w:rsid w:val="00D072C2"/>
    <w:rsid w:val="00D37610"/>
    <w:rsid w:val="00D42D66"/>
    <w:rsid w:val="00D478A5"/>
    <w:rsid w:val="00D47ACB"/>
    <w:rsid w:val="00DB39AF"/>
    <w:rsid w:val="00DB45AF"/>
    <w:rsid w:val="00DB511C"/>
    <w:rsid w:val="00DF7AA0"/>
    <w:rsid w:val="00E00E78"/>
    <w:rsid w:val="00E1644A"/>
    <w:rsid w:val="00E416C3"/>
    <w:rsid w:val="00E613AD"/>
    <w:rsid w:val="00E6193A"/>
    <w:rsid w:val="00E87FD4"/>
    <w:rsid w:val="00EB7A3C"/>
    <w:rsid w:val="00EC1723"/>
    <w:rsid w:val="00EC575E"/>
    <w:rsid w:val="00EF7294"/>
    <w:rsid w:val="00F056A2"/>
    <w:rsid w:val="00F065E7"/>
    <w:rsid w:val="00F228DC"/>
    <w:rsid w:val="00F25F1C"/>
    <w:rsid w:val="00F510C6"/>
    <w:rsid w:val="00F67E83"/>
    <w:rsid w:val="00F73988"/>
    <w:rsid w:val="00F94302"/>
    <w:rsid w:val="00FA4855"/>
    <w:rsid w:val="00FB6365"/>
    <w:rsid w:val="00FF1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F67E83"/>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E83"/>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styleId="Strong">
    <w:name w:val="Strong"/>
    <w:basedOn w:val="DefaultParagraphFont"/>
    <w:uiPriority w:val="22"/>
    <w:qFormat/>
    <w:rsid w:val="00A70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60747">
      <w:bodyDiv w:val="1"/>
      <w:marLeft w:val="0"/>
      <w:marRight w:val="0"/>
      <w:marTop w:val="0"/>
      <w:marBottom w:val="0"/>
      <w:divBdr>
        <w:top w:val="none" w:sz="0" w:space="0" w:color="auto"/>
        <w:left w:val="none" w:sz="0" w:space="0" w:color="auto"/>
        <w:bottom w:val="none" w:sz="0" w:space="0" w:color="auto"/>
        <w:right w:val="none" w:sz="0" w:space="0" w:color="auto"/>
      </w:divBdr>
    </w:div>
    <w:div w:id="294339347">
      <w:bodyDiv w:val="1"/>
      <w:marLeft w:val="0"/>
      <w:marRight w:val="0"/>
      <w:marTop w:val="0"/>
      <w:marBottom w:val="0"/>
      <w:divBdr>
        <w:top w:val="none" w:sz="0" w:space="0" w:color="auto"/>
        <w:left w:val="none" w:sz="0" w:space="0" w:color="auto"/>
        <w:bottom w:val="none" w:sz="0" w:space="0" w:color="auto"/>
        <w:right w:val="none" w:sz="0" w:space="0" w:color="auto"/>
      </w:divBdr>
    </w:div>
    <w:div w:id="419837375">
      <w:bodyDiv w:val="1"/>
      <w:marLeft w:val="0"/>
      <w:marRight w:val="0"/>
      <w:marTop w:val="0"/>
      <w:marBottom w:val="0"/>
      <w:divBdr>
        <w:top w:val="none" w:sz="0" w:space="0" w:color="auto"/>
        <w:left w:val="none" w:sz="0" w:space="0" w:color="auto"/>
        <w:bottom w:val="none" w:sz="0" w:space="0" w:color="auto"/>
        <w:right w:val="none" w:sz="0" w:space="0" w:color="auto"/>
      </w:divBdr>
    </w:div>
    <w:div w:id="1183282625">
      <w:bodyDiv w:val="1"/>
      <w:marLeft w:val="0"/>
      <w:marRight w:val="0"/>
      <w:marTop w:val="0"/>
      <w:marBottom w:val="0"/>
      <w:divBdr>
        <w:top w:val="none" w:sz="0" w:space="0" w:color="auto"/>
        <w:left w:val="none" w:sz="0" w:space="0" w:color="auto"/>
        <w:bottom w:val="none" w:sz="0" w:space="0" w:color="auto"/>
        <w:right w:val="none" w:sz="0" w:space="0" w:color="auto"/>
      </w:divBdr>
    </w:div>
    <w:div w:id="178966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2021-06-12T17:59:00Z</dcterms:created>
  <dcterms:modified xsi:type="dcterms:W3CDTF">2021-06-13T17:39:00Z</dcterms:modified>
</cp:coreProperties>
</file>