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16781" w14:textId="798BC3D9" w:rsidR="006E1E24" w:rsidRDefault="006E1E24" w:rsidP="001A1EFB">
      <w:pPr>
        <w:spacing w:line="480" w:lineRule="auto"/>
        <w:ind w:firstLine="720"/>
        <w:rPr>
          <w:rFonts w:ascii="Times New Roman" w:hAnsi="Times New Roman" w:cs="Times New Roman"/>
          <w:sz w:val="24"/>
          <w:szCs w:val="24"/>
        </w:rPr>
      </w:pPr>
      <w:r>
        <w:rPr>
          <w:rFonts w:ascii="Times New Roman" w:hAnsi="Times New Roman" w:cs="Times New Roman"/>
          <w:sz w:val="24"/>
          <w:szCs w:val="24"/>
        </w:rPr>
        <w:t>Mike, I found your testimony fascinating and relatable. I have experienced a similar opposition by my former pastor when I was a youth leader. In fact, as I was reading your post, I was quite caught back. I did not think such things happen among United States churches</w:t>
      </w:r>
      <w:r w:rsidR="0093519D">
        <w:rPr>
          <w:rFonts w:ascii="Times New Roman" w:hAnsi="Times New Roman" w:cs="Times New Roman"/>
          <w:sz w:val="24"/>
          <w:szCs w:val="24"/>
        </w:rPr>
        <w:t>.</w:t>
      </w:r>
      <w:r>
        <w:rPr>
          <w:rFonts w:ascii="Times New Roman" w:hAnsi="Times New Roman" w:cs="Times New Roman"/>
          <w:sz w:val="24"/>
          <w:szCs w:val="24"/>
        </w:rPr>
        <w:t xml:space="preserve"> I guess just like you noted of King David, God sometimes when preparing his people allows them to go through some “jealousy moments’ as I would call them. Sometimes because of our utmost commitment to God and his work, we tend to be so successful in ministry and apparently this does not go down well with </w:t>
      </w:r>
      <w:r w:rsidR="0093519D">
        <w:rPr>
          <w:rFonts w:ascii="Times New Roman" w:hAnsi="Times New Roman" w:cs="Times New Roman"/>
          <w:sz w:val="24"/>
          <w:szCs w:val="24"/>
        </w:rPr>
        <w:t>some of t</w:t>
      </w:r>
      <w:r>
        <w:rPr>
          <w:rFonts w:ascii="Times New Roman" w:hAnsi="Times New Roman" w:cs="Times New Roman"/>
          <w:sz w:val="24"/>
          <w:szCs w:val="24"/>
        </w:rPr>
        <w:t xml:space="preserve">hose above us. </w:t>
      </w:r>
      <w:r w:rsidR="0093519D">
        <w:rPr>
          <w:rFonts w:ascii="Times New Roman" w:hAnsi="Times New Roman" w:cs="Times New Roman"/>
          <w:sz w:val="24"/>
          <w:szCs w:val="24"/>
        </w:rPr>
        <w:t>Though, our interest is to serve God in the best way we know how, sometimes it is construed that we</w:t>
      </w:r>
      <w:r>
        <w:rPr>
          <w:rFonts w:ascii="Times New Roman" w:hAnsi="Times New Roman" w:cs="Times New Roman"/>
          <w:sz w:val="24"/>
          <w:szCs w:val="24"/>
        </w:rPr>
        <w:t xml:space="preserve"> have interest in usurping the th</w:t>
      </w:r>
      <w:r w:rsidR="0093519D">
        <w:rPr>
          <w:rFonts w:ascii="Times New Roman" w:hAnsi="Times New Roman" w:cs="Times New Roman"/>
          <w:sz w:val="24"/>
          <w:szCs w:val="24"/>
        </w:rPr>
        <w:t>rone by those above us</w:t>
      </w:r>
      <w:r>
        <w:rPr>
          <w:rFonts w:ascii="Times New Roman" w:hAnsi="Times New Roman" w:cs="Times New Roman"/>
          <w:sz w:val="24"/>
          <w:szCs w:val="24"/>
        </w:rPr>
        <w:t>. Now, that I am a pastor, this is one thing I am keen to avoid like a plaque. I would not want to frustrate someone that God is using just because I am insecure.</w:t>
      </w:r>
      <w:r w:rsidR="0093519D">
        <w:rPr>
          <w:rFonts w:ascii="Times New Roman" w:hAnsi="Times New Roman" w:cs="Times New Roman"/>
          <w:sz w:val="24"/>
          <w:szCs w:val="24"/>
        </w:rPr>
        <w:t xml:space="preserve"> In saying this, I recognize that either way God has a way of training his people for leadership.</w:t>
      </w:r>
    </w:p>
    <w:p w14:paraId="01E546C2" w14:textId="35EA3AFA" w:rsidR="0093519D" w:rsidRDefault="0093519D" w:rsidP="001A1E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thing that impresses me about David is his heart for God. From the start of his unfolding, </w:t>
      </w:r>
      <w:r w:rsidR="001A1EFB">
        <w:rPr>
          <w:rFonts w:ascii="Times New Roman" w:hAnsi="Times New Roman" w:cs="Times New Roman"/>
          <w:sz w:val="24"/>
          <w:szCs w:val="24"/>
        </w:rPr>
        <w:t xml:space="preserve">1 </w:t>
      </w:r>
      <w:r>
        <w:rPr>
          <w:rFonts w:ascii="Times New Roman" w:hAnsi="Times New Roman" w:cs="Times New Roman"/>
          <w:sz w:val="24"/>
          <w:szCs w:val="24"/>
        </w:rPr>
        <w:t>Samuel 13:14 describes him as “a man after God’s own heart.”</w:t>
      </w:r>
      <w:r w:rsidR="00A85A08">
        <w:rPr>
          <w:rStyle w:val="FootnoteReference"/>
          <w:rFonts w:ascii="Times New Roman" w:hAnsi="Times New Roman" w:cs="Times New Roman"/>
          <w:sz w:val="24"/>
          <w:szCs w:val="24"/>
        </w:rPr>
        <w:footnoteReference w:id="1"/>
      </w:r>
      <w:r w:rsidR="001A1EFB">
        <w:rPr>
          <w:rFonts w:ascii="Times New Roman" w:hAnsi="Times New Roman" w:cs="Times New Roman"/>
          <w:sz w:val="24"/>
          <w:szCs w:val="24"/>
        </w:rPr>
        <w:t xml:space="preserve"> To borrow from Don Howell, “</w:t>
      </w:r>
      <w:r w:rsidR="001A1EFB" w:rsidRPr="001A1EFB">
        <w:rPr>
          <w:rFonts w:ascii="Times New Roman" w:hAnsi="Times New Roman" w:cs="Times New Roman"/>
          <w:sz w:val="24"/>
          <w:szCs w:val="24"/>
        </w:rPr>
        <w:t>David knew that the greatest treasure given Israel was her worship of the Lord.</w:t>
      </w:r>
      <w:r w:rsidR="001A1EFB">
        <w:rPr>
          <w:rFonts w:ascii="Times New Roman" w:hAnsi="Times New Roman" w:cs="Times New Roman"/>
          <w:sz w:val="24"/>
          <w:szCs w:val="24"/>
        </w:rPr>
        <w:t>”</w:t>
      </w:r>
      <w:r w:rsidR="001A1EFB">
        <w:rPr>
          <w:rStyle w:val="FootnoteReference"/>
          <w:rFonts w:ascii="Times New Roman" w:hAnsi="Times New Roman" w:cs="Times New Roman"/>
          <w:sz w:val="24"/>
          <w:szCs w:val="24"/>
        </w:rPr>
        <w:footnoteReference w:id="2"/>
      </w:r>
      <w:r w:rsidR="001A1EFB">
        <w:rPr>
          <w:rFonts w:ascii="Times New Roman" w:hAnsi="Times New Roman" w:cs="Times New Roman"/>
          <w:sz w:val="24"/>
          <w:szCs w:val="24"/>
        </w:rPr>
        <w:t xml:space="preserve"> In both good and bad times, David did not stop worshipping Yahweh. This is something that I would like to emulate.</w:t>
      </w:r>
    </w:p>
    <w:p w14:paraId="2C24079B" w14:textId="21F27DCD" w:rsidR="00533D0C" w:rsidRPr="00533D0C" w:rsidRDefault="00533D0C" w:rsidP="00533D0C">
      <w:pPr>
        <w:spacing w:line="480" w:lineRule="auto"/>
        <w:jc w:val="center"/>
        <w:rPr>
          <w:rFonts w:ascii="Times New Roman" w:hAnsi="Times New Roman" w:cs="Times New Roman"/>
          <w:b/>
          <w:bCs/>
          <w:sz w:val="24"/>
          <w:szCs w:val="24"/>
        </w:rPr>
      </w:pPr>
      <w:r w:rsidRPr="00533D0C">
        <w:rPr>
          <w:rFonts w:ascii="Times New Roman" w:hAnsi="Times New Roman" w:cs="Times New Roman"/>
          <w:b/>
          <w:bCs/>
          <w:sz w:val="24"/>
          <w:szCs w:val="24"/>
        </w:rPr>
        <w:t>Bibliography</w:t>
      </w:r>
    </w:p>
    <w:p w14:paraId="754DF9DA" w14:textId="101C38B4" w:rsidR="00533D0C" w:rsidRPr="00533D0C" w:rsidRDefault="00533D0C" w:rsidP="00533D0C">
      <w:pPr>
        <w:spacing w:line="240" w:lineRule="auto"/>
        <w:ind w:left="720" w:hanging="720"/>
        <w:rPr>
          <w:rFonts w:ascii="Times New Roman" w:hAnsi="Times New Roman" w:cs="Times New Roman"/>
          <w:sz w:val="24"/>
          <w:szCs w:val="24"/>
        </w:rPr>
      </w:pPr>
      <w:r w:rsidRPr="00533D0C">
        <w:rPr>
          <w:rFonts w:ascii="Times New Roman" w:hAnsi="Times New Roman" w:cs="Times New Roman"/>
          <w:sz w:val="24"/>
          <w:szCs w:val="24"/>
        </w:rPr>
        <w:t xml:space="preserve">Howell, Don, N. Jr. </w:t>
      </w:r>
      <w:r w:rsidRPr="00533D0C">
        <w:rPr>
          <w:rFonts w:ascii="Times New Roman" w:hAnsi="Times New Roman" w:cs="Times New Roman"/>
          <w:i/>
          <w:iCs/>
          <w:sz w:val="24"/>
          <w:szCs w:val="24"/>
        </w:rPr>
        <w:t xml:space="preserve">Servants of the Servant: A Biblical Theology of Leadership. </w:t>
      </w:r>
      <w:r w:rsidRPr="00533D0C">
        <w:rPr>
          <w:rFonts w:ascii="Times New Roman" w:hAnsi="Times New Roman" w:cs="Times New Roman"/>
          <w:sz w:val="24"/>
          <w:szCs w:val="24"/>
        </w:rPr>
        <w:t>Eugene, OR: Wipf &amp; Stock Publishers, 20</w:t>
      </w:r>
      <w:r>
        <w:rPr>
          <w:rFonts w:ascii="Times New Roman" w:hAnsi="Times New Roman" w:cs="Times New Roman"/>
          <w:sz w:val="24"/>
          <w:szCs w:val="24"/>
        </w:rPr>
        <w:t>03</w:t>
      </w:r>
      <w:r w:rsidRPr="00533D0C">
        <w:rPr>
          <w:rFonts w:ascii="Times New Roman" w:hAnsi="Times New Roman" w:cs="Times New Roman"/>
          <w:sz w:val="24"/>
          <w:szCs w:val="24"/>
        </w:rPr>
        <w:t>.</w:t>
      </w:r>
    </w:p>
    <w:p w14:paraId="4C019F6D" w14:textId="77777777" w:rsidR="00533D0C" w:rsidRPr="00533D0C" w:rsidRDefault="00533D0C" w:rsidP="00533D0C">
      <w:pPr>
        <w:spacing w:line="480" w:lineRule="auto"/>
        <w:ind w:firstLine="720"/>
        <w:rPr>
          <w:rFonts w:ascii="Times New Roman" w:hAnsi="Times New Roman" w:cs="Times New Roman"/>
          <w:sz w:val="24"/>
          <w:szCs w:val="24"/>
        </w:rPr>
      </w:pPr>
    </w:p>
    <w:sectPr w:rsidR="00533D0C" w:rsidRPr="00533D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81B154" w14:textId="77777777" w:rsidR="003E4F5A" w:rsidRDefault="003E4F5A" w:rsidP="00533D0C">
      <w:pPr>
        <w:spacing w:after="0" w:line="240" w:lineRule="auto"/>
      </w:pPr>
      <w:r>
        <w:separator/>
      </w:r>
    </w:p>
  </w:endnote>
  <w:endnote w:type="continuationSeparator" w:id="0">
    <w:p w14:paraId="4022E19C" w14:textId="77777777" w:rsidR="003E4F5A" w:rsidRDefault="003E4F5A" w:rsidP="0053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C10F2" w14:textId="77777777" w:rsidR="003E4F5A" w:rsidRDefault="003E4F5A" w:rsidP="00533D0C">
      <w:pPr>
        <w:spacing w:after="0" w:line="240" w:lineRule="auto"/>
      </w:pPr>
      <w:r>
        <w:separator/>
      </w:r>
    </w:p>
  </w:footnote>
  <w:footnote w:type="continuationSeparator" w:id="0">
    <w:p w14:paraId="556A3607" w14:textId="77777777" w:rsidR="003E4F5A" w:rsidRDefault="003E4F5A" w:rsidP="00533D0C">
      <w:pPr>
        <w:spacing w:after="0" w:line="240" w:lineRule="auto"/>
      </w:pPr>
      <w:r>
        <w:continuationSeparator/>
      </w:r>
    </w:p>
  </w:footnote>
  <w:footnote w:id="1">
    <w:p w14:paraId="75E56AC0" w14:textId="58BE5900" w:rsidR="00A85A08" w:rsidRPr="00A85A08" w:rsidRDefault="00A85A08" w:rsidP="00A85A08">
      <w:pPr>
        <w:pStyle w:val="FootnoteText"/>
        <w:spacing w:after="240"/>
        <w:ind w:firstLine="720"/>
        <w:rPr>
          <w:rFonts w:ascii="Times New Roman" w:hAnsi="Times New Roman" w:cs="Times New Roman"/>
        </w:rPr>
      </w:pPr>
      <w:r>
        <w:rPr>
          <w:rStyle w:val="FootnoteReference"/>
        </w:rPr>
        <w:footnoteRef/>
      </w:r>
      <w:r>
        <w:t xml:space="preserve"> </w:t>
      </w:r>
      <w:r w:rsidRPr="00A85A08">
        <w:rPr>
          <w:rFonts w:ascii="Times New Roman" w:hAnsi="Times New Roman" w:cs="Times New Roman"/>
        </w:rPr>
        <w:t xml:space="preserve">Unless otherwise noted, all biblical passages referenced are in the </w:t>
      </w:r>
      <w:r w:rsidRPr="00A85A08">
        <w:rPr>
          <w:rFonts w:ascii="Times New Roman" w:hAnsi="Times New Roman" w:cs="Times New Roman"/>
          <w:i/>
          <w:iCs/>
        </w:rPr>
        <w:t>New International Version</w:t>
      </w:r>
      <w:r w:rsidRPr="00A85A08">
        <w:rPr>
          <w:rFonts w:ascii="Times New Roman" w:hAnsi="Times New Roman" w:cs="Times New Roman"/>
        </w:rPr>
        <w:t xml:space="preserve"> (Grand Rapids, MI: Zondervan, 2011).</w:t>
      </w:r>
    </w:p>
  </w:footnote>
  <w:footnote w:id="2">
    <w:p w14:paraId="608D1B64" w14:textId="39B1F0F0" w:rsidR="001A1EFB" w:rsidRDefault="001A1EFB" w:rsidP="00A85A08">
      <w:pPr>
        <w:pStyle w:val="FootnoteText"/>
        <w:spacing w:after="240"/>
        <w:ind w:firstLine="720"/>
      </w:pPr>
      <w:r w:rsidRPr="00A85A08">
        <w:rPr>
          <w:rStyle w:val="FootnoteReference"/>
          <w:rFonts w:ascii="Times New Roman" w:hAnsi="Times New Roman" w:cs="Times New Roman"/>
        </w:rPr>
        <w:footnoteRef/>
      </w:r>
      <w:r w:rsidRPr="00A85A08">
        <w:rPr>
          <w:rFonts w:ascii="Times New Roman" w:hAnsi="Times New Roman" w:cs="Times New Roman"/>
        </w:rPr>
        <w:t xml:space="preserve"> </w:t>
      </w:r>
      <w:r w:rsidRPr="00A85A08">
        <w:rPr>
          <w:rFonts w:ascii="Times New Roman" w:hAnsi="Times New Roman" w:cs="Times New Roman"/>
        </w:rPr>
        <w:t xml:space="preserve">Don N. Jr. Howell, </w:t>
      </w:r>
      <w:r w:rsidRPr="00A85A08">
        <w:rPr>
          <w:rFonts w:ascii="Times New Roman" w:hAnsi="Times New Roman" w:cs="Times New Roman"/>
          <w:i/>
          <w:iCs/>
        </w:rPr>
        <w:t>Servants of the Servant: A Biblical Theology of Leadership</w:t>
      </w:r>
      <w:r w:rsidRPr="00A85A08">
        <w:rPr>
          <w:rFonts w:ascii="Times New Roman" w:hAnsi="Times New Roman" w:cs="Times New Roman"/>
        </w:rPr>
        <w:t>. (Eugene, OR: Wipf &amp; Stock Publishers</w:t>
      </w:r>
      <w:r w:rsidRPr="00533D0C">
        <w:rPr>
          <w:rFonts w:ascii="Times New Roman" w:hAnsi="Times New Roman" w:cs="Times New Roman"/>
        </w:rPr>
        <w:t>, 2003</w:t>
      </w:r>
      <w:r>
        <w:rPr>
          <w:rFonts w:ascii="Times New Roman" w:hAnsi="Times New Roman" w:cs="Times New Roman"/>
        </w:rPr>
        <w:t xml:space="preserve">), </w:t>
      </w:r>
      <w:r>
        <w:rPr>
          <w:rFonts w:ascii="Times New Roman" w:hAnsi="Times New Roman" w:cs="Times New Roman"/>
        </w:rPr>
        <w:t>99.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52"/>
    <w:rsid w:val="001839BF"/>
    <w:rsid w:val="001A1EFB"/>
    <w:rsid w:val="003C221C"/>
    <w:rsid w:val="003E4F5A"/>
    <w:rsid w:val="00533D0C"/>
    <w:rsid w:val="00556FFA"/>
    <w:rsid w:val="006E1E24"/>
    <w:rsid w:val="0093519D"/>
    <w:rsid w:val="00957BE4"/>
    <w:rsid w:val="00A85A08"/>
    <w:rsid w:val="00AE20B2"/>
    <w:rsid w:val="00AF5152"/>
    <w:rsid w:val="00D5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30BF"/>
  <w15:chartTrackingRefBased/>
  <w15:docId w15:val="{865F2FB5-F166-4552-9AC1-5045FCC2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33D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3D0C"/>
    <w:rPr>
      <w:sz w:val="20"/>
      <w:szCs w:val="20"/>
    </w:rPr>
  </w:style>
  <w:style w:type="character" w:styleId="FootnoteReference">
    <w:name w:val="footnote reference"/>
    <w:basedOn w:val="DefaultParagraphFont"/>
    <w:uiPriority w:val="99"/>
    <w:semiHidden/>
    <w:unhideWhenUsed/>
    <w:rsid w:val="00533D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97584-4BAD-4096-8DB8-A97DDB6B6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2020-11-06T03:27:00Z</dcterms:created>
  <dcterms:modified xsi:type="dcterms:W3CDTF">2020-11-06T04:00:00Z</dcterms:modified>
</cp:coreProperties>
</file>