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CA100" w14:textId="0312B52B" w:rsidR="00720560" w:rsidRDefault="00EB3E00" w:rsidP="00720560">
      <w:pPr>
        <w:spacing w:before="240"/>
        <w:rPr>
          <w:color w:val="0E101A"/>
        </w:rPr>
      </w:pPr>
      <w:r w:rsidRPr="00275777">
        <w:rPr>
          <w:rFonts w:ascii="Times New Roman" w:hAnsi="Times New Roman" w:cs="Times New Roman"/>
          <w:b/>
          <w:bCs/>
          <w:sz w:val="24"/>
          <w:szCs w:val="24"/>
        </w:rPr>
        <w:t>Discussion Board 2, Question 3</w:t>
      </w:r>
    </w:p>
    <w:p w14:paraId="71B94B99" w14:textId="0619395A" w:rsidR="00720560" w:rsidRDefault="00720560" w:rsidP="00720560">
      <w:pPr>
        <w:pStyle w:val="NormalWeb"/>
        <w:spacing w:before="240" w:beforeAutospacing="0" w:after="0" w:afterAutospacing="0"/>
        <w:rPr>
          <w:color w:val="0E101A"/>
        </w:rPr>
      </w:pPr>
      <w:r>
        <w:rPr>
          <w:color w:val="0E101A"/>
        </w:rPr>
        <w:t>Chapter three of Duvall and Hays’ book </w:t>
      </w:r>
      <w:r>
        <w:rPr>
          <w:rStyle w:val="Emphasis"/>
          <w:color w:val="0E101A"/>
        </w:rPr>
        <w:t>Grasping God’s Word</w:t>
      </w:r>
      <w:r>
        <w:rPr>
          <w:color w:val="0E101A"/>
        </w:rPr>
        <w:t> outlines things to look for in sentences when reading a text. They assert that for a reader to have an accurate interpretation, they ought to make correct observations that consider repetition of words, contrasts, comparisons, lists, cause and effect, figures of speech, conjunctions, verbs, and pronouns. </w:t>
      </w:r>
      <w:r w:rsidRPr="00275777">
        <w:rPr>
          <w:rStyle w:val="FootnoteReference"/>
        </w:rPr>
        <w:footnoteReference w:id="1"/>
      </w:r>
      <w:r>
        <w:rPr>
          <w:color w:val="0E101A"/>
        </w:rPr>
        <w:t xml:space="preserve"> </w:t>
      </w:r>
      <w:r>
        <w:rPr>
          <w:color w:val="0E101A"/>
        </w:rPr>
        <w:t>This discussion briefly looks at these nine items in Acts 1:8. The verse says, “But you will receive power when the Holy Spirit comes on you; and you will be my witnesses in Jerusalem, and in all Judea and Samaria, and to the ends of the earth.”</w:t>
      </w:r>
      <w:r>
        <w:rPr>
          <w:rStyle w:val="FootnoteReference"/>
          <w:color w:val="0E101A"/>
        </w:rPr>
        <w:footnoteReference w:id="2"/>
      </w:r>
    </w:p>
    <w:p w14:paraId="6C961B2C" w14:textId="77777777" w:rsidR="00720560" w:rsidRDefault="00720560" w:rsidP="00720560">
      <w:pPr>
        <w:pStyle w:val="NormalWeb"/>
        <w:spacing w:before="240" w:beforeAutospacing="0" w:after="0" w:afterAutospacing="0"/>
        <w:rPr>
          <w:color w:val="0E101A"/>
        </w:rPr>
      </w:pPr>
      <w:r>
        <w:rPr>
          <w:color w:val="0E101A"/>
        </w:rPr>
        <w:t>A quick observation indicates that the verse starts with the conjunction but. It appears that but connects the sentence to the one above it in a contrasting manner. This is to say, that “but” is both a conjunction and a contrast. Another conjunction that catches the eye is “when.” From the verse, you will receive power is connected to "the Holy Spirit comes on you by “when.” The preposition “in” is also repeated twice. The final conjunction is “and.” Used four times, it connects and holds the sentences together.</w:t>
      </w:r>
    </w:p>
    <w:p w14:paraId="559D6B15" w14:textId="77777777" w:rsidR="00720560" w:rsidRDefault="00720560" w:rsidP="00720560">
      <w:pPr>
        <w:pStyle w:val="NormalWeb"/>
        <w:spacing w:before="240" w:beforeAutospacing="0" w:after="0" w:afterAutospacing="0"/>
        <w:rPr>
          <w:color w:val="0E101A"/>
        </w:rPr>
      </w:pPr>
      <w:r>
        <w:rPr>
          <w:color w:val="0E101A"/>
        </w:rPr>
        <w:t>Besides conjunctions, I also find repeated words in the verse. The verb “will” is repeated twice. The pronoun, “you” is repeated three times, and the conjunction “and” is repeated four times. Also, the verse has some comparisons made. The believers receiving power is compared to the Holy Spirit’s coming.</w:t>
      </w:r>
    </w:p>
    <w:p w14:paraId="1321E776" w14:textId="77777777" w:rsidR="00720560" w:rsidRDefault="00720560" w:rsidP="00720560">
      <w:pPr>
        <w:pStyle w:val="NormalWeb"/>
        <w:spacing w:before="240" w:beforeAutospacing="0" w:after="0" w:afterAutospacing="0"/>
        <w:rPr>
          <w:color w:val="0E101A"/>
        </w:rPr>
      </w:pPr>
      <w:r>
        <w:rPr>
          <w:color w:val="0E101A"/>
        </w:rPr>
        <w:t>Also, there are a few figures of speech. One is “the ends of the earth.” In saying this, the verse is most likely saying everywhere or to the most remote places of the earth. It could also mean that there is no limit to an effort. Another figure of speech is “comes on you.” It refers to a believer being filled by the Holy Spirit, more so being baptized by him.</w:t>
      </w:r>
    </w:p>
    <w:p w14:paraId="16B963C0" w14:textId="6D736C02" w:rsidR="00720560" w:rsidRDefault="00720560" w:rsidP="00720560">
      <w:pPr>
        <w:pStyle w:val="NormalWeb"/>
        <w:spacing w:before="240" w:beforeAutospacing="0" w:after="0" w:afterAutospacing="0"/>
        <w:rPr>
          <w:color w:val="0E101A"/>
        </w:rPr>
      </w:pPr>
      <w:r>
        <w:rPr>
          <w:color w:val="0E101A"/>
        </w:rPr>
        <w:t>Acts 1:8 also offers a list of places that the witnesses are to go to. These are “in Jerusalem, and in all Judea and Samaria, and to the ends of the earth.” Another observation noted is the cause and effect. The “you will be my witnesses” is an effect of the believer receiving power and the Holy Spirit coming on them. Similarly, “You will receive power” is an effect. “Comes on you” is the cause. Finally, there are about four verbs noted in the verse. These are: Will, receive, comes and be.</w:t>
      </w:r>
    </w:p>
    <w:p w14:paraId="613473F8" w14:textId="6553A679" w:rsidR="00720560" w:rsidRDefault="00720560" w:rsidP="00720560">
      <w:pPr>
        <w:pStyle w:val="NormalWeb"/>
        <w:spacing w:before="240" w:beforeAutospacing="0" w:after="0" w:afterAutospacing="0"/>
        <w:rPr>
          <w:color w:val="0E101A"/>
        </w:rPr>
      </w:pPr>
      <w:r>
        <w:rPr>
          <w:color w:val="0E101A"/>
        </w:rPr>
        <w:t>There are some reasons why this exercise is crucial. First, it helps overcome a reader's preunderstandings that might impede proper interpretation. Duvall and Hays warn, “If you move straight from your initial reading of a passage to the application of that passage, you will remain tied to your previous understanding of that text.” </w:t>
      </w:r>
      <w:r w:rsidRPr="00275777">
        <w:rPr>
          <w:rStyle w:val="FootnoteReference"/>
          <w:color w:val="000000"/>
          <w:shd w:val="clear" w:color="auto" w:fill="FFFFFF"/>
        </w:rPr>
        <w:footnoteReference w:id="3"/>
      </w:r>
      <w:r>
        <w:rPr>
          <w:color w:val="0E101A"/>
        </w:rPr>
        <w:t xml:space="preserve"> Leo Percer goes on further to say that "doing this exercise diligently helps an individual not only to understand the text in ways that they can </w:t>
      </w:r>
      <w:r>
        <w:rPr>
          <w:color w:val="0E101A"/>
        </w:rPr>
        <w:lastRenderedPageBreak/>
        <w:t>readily obey but also in ways that they can communicate it to others so that they can respond properly."</w:t>
      </w:r>
      <w:r w:rsidRPr="00720560">
        <w:rPr>
          <w:rStyle w:val="FootnoteReference"/>
          <w:color w:val="000000"/>
          <w:shd w:val="clear" w:color="auto" w:fill="FFFFFF"/>
        </w:rPr>
        <w:t xml:space="preserve"> </w:t>
      </w:r>
      <w:r w:rsidRPr="00275777">
        <w:rPr>
          <w:rStyle w:val="FootnoteReference"/>
          <w:color w:val="000000"/>
          <w:shd w:val="clear" w:color="auto" w:fill="FFFFFF"/>
        </w:rPr>
        <w:footnoteReference w:id="4"/>
      </w:r>
      <w:r>
        <w:rPr>
          <w:color w:val="0E101A"/>
        </w:rPr>
        <w:t>  Secondly, the exercise of observation creates newness to a text. An author is likely to hear or see new things in the same word.</w:t>
      </w:r>
    </w:p>
    <w:p w14:paraId="3451EC47" w14:textId="77777777" w:rsidR="00720560" w:rsidRDefault="00720560" w:rsidP="00720560">
      <w:pPr>
        <w:pStyle w:val="NormalWeb"/>
        <w:spacing w:before="240" w:beforeAutospacing="0" w:after="0" w:afterAutospacing="0"/>
        <w:rPr>
          <w:color w:val="0E101A"/>
        </w:rPr>
      </w:pPr>
      <w:r>
        <w:rPr>
          <w:color w:val="0E101A"/>
        </w:rPr>
        <w:t>In my careful reading of Acts 1:8, I noticed for the first time that the pronoun "you" is repeated several times. Perhaps this indicates that the great commission is mostly dependent on the believer.</w:t>
      </w:r>
    </w:p>
    <w:p w14:paraId="19FC9788" w14:textId="77777777" w:rsidR="00720560" w:rsidRPr="00275777" w:rsidRDefault="00720560" w:rsidP="00720560">
      <w:pPr>
        <w:spacing w:before="240"/>
        <w:rPr>
          <w:rFonts w:ascii="Times New Roman" w:hAnsi="Times New Roman" w:cs="Times New Roman"/>
          <w:b/>
          <w:bCs/>
          <w:sz w:val="24"/>
          <w:szCs w:val="24"/>
        </w:rPr>
      </w:pPr>
    </w:p>
    <w:p w14:paraId="7135BCB1" w14:textId="77777777" w:rsidR="00EB3E00" w:rsidRPr="00275777" w:rsidRDefault="00EB3E00" w:rsidP="00720560">
      <w:pPr>
        <w:spacing w:before="240"/>
        <w:rPr>
          <w:rFonts w:ascii="Times New Roman" w:hAnsi="Times New Roman" w:cs="Times New Roman"/>
          <w:sz w:val="24"/>
          <w:szCs w:val="24"/>
        </w:rPr>
      </w:pPr>
    </w:p>
    <w:sectPr w:rsidR="00EB3E00" w:rsidRPr="002757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B57464" w14:textId="77777777" w:rsidR="00E73A22" w:rsidRDefault="00E73A22" w:rsidP="00056088">
      <w:pPr>
        <w:spacing w:after="0" w:line="240" w:lineRule="auto"/>
      </w:pPr>
      <w:r>
        <w:separator/>
      </w:r>
    </w:p>
  </w:endnote>
  <w:endnote w:type="continuationSeparator" w:id="0">
    <w:p w14:paraId="2EAC535F" w14:textId="77777777" w:rsidR="00E73A22" w:rsidRDefault="00E73A22" w:rsidP="00056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2CE99" w14:textId="77777777" w:rsidR="00E73A22" w:rsidRDefault="00E73A22" w:rsidP="00056088">
      <w:pPr>
        <w:spacing w:after="0" w:line="240" w:lineRule="auto"/>
      </w:pPr>
      <w:r>
        <w:separator/>
      </w:r>
    </w:p>
  </w:footnote>
  <w:footnote w:type="continuationSeparator" w:id="0">
    <w:p w14:paraId="3FC08649" w14:textId="77777777" w:rsidR="00E73A22" w:rsidRDefault="00E73A22" w:rsidP="00056088">
      <w:pPr>
        <w:spacing w:after="0" w:line="240" w:lineRule="auto"/>
      </w:pPr>
      <w:r>
        <w:continuationSeparator/>
      </w:r>
    </w:p>
  </w:footnote>
  <w:footnote w:id="1">
    <w:p w14:paraId="5285B0EF" w14:textId="77777777" w:rsidR="00720560" w:rsidRPr="00275777" w:rsidRDefault="00720560" w:rsidP="00720560">
      <w:pPr>
        <w:pStyle w:val="FootnoteText"/>
        <w:spacing w:before="240"/>
        <w:ind w:firstLine="720"/>
        <w:rPr>
          <w:rFonts w:ascii="Times New Roman" w:hAnsi="Times New Roman" w:cs="Times New Roman"/>
        </w:rPr>
      </w:pPr>
      <w:r>
        <w:rPr>
          <w:rStyle w:val="FootnoteReference"/>
        </w:rPr>
        <w:footnoteRef/>
      </w:r>
      <w:r>
        <w:t xml:space="preserve"> </w:t>
      </w:r>
      <w:r w:rsidRPr="00275777">
        <w:rPr>
          <w:rFonts w:ascii="Times New Roman" w:hAnsi="Times New Roman" w:cs="Times New Roman"/>
          <w:color w:val="000000"/>
          <w:shd w:val="clear" w:color="auto" w:fill="FFFFFF"/>
        </w:rPr>
        <w:t xml:space="preserve">J. Scott Duvall and Daniel Hays, </w:t>
      </w:r>
      <w:r w:rsidRPr="00275777">
        <w:rPr>
          <w:rFonts w:ascii="Times New Roman" w:hAnsi="Times New Roman" w:cs="Times New Roman"/>
          <w:i/>
          <w:iCs/>
          <w:color w:val="000000"/>
          <w:shd w:val="clear" w:color="auto" w:fill="FFFFFF"/>
        </w:rPr>
        <w:t>Grasping God's Word: A Hands-On Approach to Reading, Interpreting, and Applying the Bible</w:t>
      </w:r>
      <w:r w:rsidRPr="00275777">
        <w:rPr>
          <w:rFonts w:ascii="Times New Roman" w:hAnsi="Times New Roman" w:cs="Times New Roman"/>
          <w:color w:val="000000"/>
          <w:shd w:val="clear" w:color="auto" w:fill="FFFFFF"/>
        </w:rPr>
        <w:t>, 3rd Edition (Grand Rapids, MI: Zondervan, 2019), 53.</w:t>
      </w:r>
    </w:p>
  </w:footnote>
  <w:footnote w:id="2">
    <w:p w14:paraId="25688081" w14:textId="0F3C19E1" w:rsidR="00720560" w:rsidRDefault="00720560" w:rsidP="00720560">
      <w:pPr>
        <w:pStyle w:val="FootnoteText"/>
        <w:ind w:firstLine="720"/>
      </w:pPr>
      <w:r>
        <w:rPr>
          <w:rStyle w:val="FootnoteReference"/>
        </w:rPr>
        <w:footnoteRef/>
      </w:r>
      <w:r>
        <w:t xml:space="preserve"> </w:t>
      </w:r>
      <w:r w:rsidRPr="00EB31F4">
        <w:rPr>
          <w:rFonts w:ascii="Times New Roman" w:hAnsi="Times New Roman" w:cs="Times New Roman"/>
        </w:rPr>
        <w:t xml:space="preserve">Unless otherwise noted, all biblical passages referenced are in the </w:t>
      </w:r>
      <w:r w:rsidRPr="00EB31F4">
        <w:rPr>
          <w:rFonts w:ascii="Times New Roman" w:hAnsi="Times New Roman" w:cs="Times New Roman"/>
          <w:i/>
          <w:iCs/>
        </w:rPr>
        <w:t>New International Version</w:t>
      </w:r>
      <w:r w:rsidRPr="00EB31F4">
        <w:rPr>
          <w:rFonts w:ascii="Times New Roman" w:hAnsi="Times New Roman" w:cs="Times New Roman"/>
        </w:rPr>
        <w:t xml:space="preserve"> (Grand Rapids, MI: Zondervan, 2011)</w:t>
      </w:r>
      <w:r>
        <w:rPr>
          <w:rFonts w:ascii="Times New Roman" w:hAnsi="Times New Roman" w:cs="Times New Roman"/>
        </w:rPr>
        <w:t>.</w:t>
      </w:r>
    </w:p>
  </w:footnote>
  <w:footnote w:id="3">
    <w:p w14:paraId="2DB642CD" w14:textId="635D5B06" w:rsidR="00720560" w:rsidRPr="00817210" w:rsidRDefault="00720560" w:rsidP="00720560">
      <w:pPr>
        <w:spacing w:before="240"/>
        <w:ind w:firstLine="720"/>
        <w:rPr>
          <w:rFonts w:ascii="Segoe UI" w:hAnsi="Segoe UI" w:cs="Segoe UI"/>
          <w:color w:val="000000"/>
          <w:shd w:val="clear" w:color="auto" w:fill="FFFFFF"/>
        </w:rPr>
      </w:pPr>
      <w:r w:rsidRPr="00275777">
        <w:rPr>
          <w:rStyle w:val="FootnoteReference"/>
          <w:rFonts w:ascii="Times New Roman" w:hAnsi="Times New Roman" w:cs="Times New Roman"/>
          <w:sz w:val="20"/>
          <w:szCs w:val="20"/>
        </w:rPr>
        <w:footnoteRef/>
      </w:r>
      <w:r w:rsidRPr="00275777">
        <w:rPr>
          <w:rFonts w:ascii="Times New Roman" w:hAnsi="Times New Roman" w:cs="Times New Roman"/>
          <w:sz w:val="20"/>
          <w:szCs w:val="20"/>
        </w:rPr>
        <w:t xml:space="preserve"> </w:t>
      </w:r>
      <w:r w:rsidRPr="00275777">
        <w:rPr>
          <w:rFonts w:ascii="Times New Roman" w:hAnsi="Times New Roman" w:cs="Times New Roman"/>
          <w:color w:val="000000"/>
          <w:shd w:val="clear" w:color="auto" w:fill="FFFFFF"/>
        </w:rPr>
        <w:t xml:space="preserve">Duvall, </w:t>
      </w:r>
      <w:r w:rsidRPr="00275777">
        <w:rPr>
          <w:rFonts w:ascii="Times New Roman" w:hAnsi="Times New Roman" w:cs="Times New Roman"/>
          <w:i/>
          <w:iCs/>
          <w:color w:val="000000"/>
          <w:shd w:val="clear" w:color="auto" w:fill="FFFFFF"/>
        </w:rPr>
        <w:t>Grasping God's Word</w:t>
      </w:r>
      <w:r>
        <w:rPr>
          <w:rFonts w:ascii="Times New Roman" w:hAnsi="Times New Roman" w:cs="Times New Roman"/>
          <w:i/>
          <w:iCs/>
          <w:color w:val="000000"/>
          <w:shd w:val="clear" w:color="auto" w:fill="FFFFFF"/>
        </w:rPr>
        <w:t xml:space="preserve">, </w:t>
      </w:r>
      <w:r w:rsidRPr="00275777">
        <w:rPr>
          <w:rFonts w:ascii="Times New Roman" w:hAnsi="Times New Roman" w:cs="Times New Roman"/>
          <w:color w:val="000000"/>
          <w:sz w:val="20"/>
          <w:szCs w:val="20"/>
          <w:shd w:val="clear" w:color="auto" w:fill="FFFFFF"/>
        </w:rPr>
        <w:t>51.</w:t>
      </w:r>
    </w:p>
  </w:footnote>
  <w:footnote w:id="4">
    <w:p w14:paraId="4EFB7C95" w14:textId="77777777" w:rsidR="00720560" w:rsidRDefault="00720560" w:rsidP="00720560">
      <w:pPr>
        <w:pStyle w:val="FootnoteText"/>
        <w:ind w:firstLine="720"/>
      </w:pPr>
      <w:r>
        <w:rPr>
          <w:rStyle w:val="FootnoteReference"/>
        </w:rPr>
        <w:footnoteRef/>
      </w:r>
      <w:r>
        <w:t xml:space="preserve"> </w:t>
      </w:r>
      <w:r w:rsidRPr="00E54AB8">
        <w:rPr>
          <w:rFonts w:ascii="Times New Roman" w:hAnsi="Times New Roman" w:cs="Times New Roman"/>
          <w:color w:val="222222"/>
          <w:shd w:val="clear" w:color="auto" w:fill="FFFFFF"/>
        </w:rPr>
        <w:t>Leo Percer, “</w:t>
      </w:r>
      <w:r>
        <w:rPr>
          <w:rFonts w:ascii="Times New Roman" w:hAnsi="Times New Roman" w:cs="Times New Roman"/>
          <w:color w:val="222222"/>
          <w:shd w:val="clear" w:color="auto" w:fill="FFFFFF"/>
        </w:rPr>
        <w:t>Basic Tools for Reading a Text</w:t>
      </w:r>
      <w:r w:rsidRPr="00E54AB8">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v</w:t>
      </w:r>
      <w:r w:rsidRPr="00E54AB8">
        <w:rPr>
          <w:rFonts w:ascii="Times New Roman" w:hAnsi="Times New Roman" w:cs="Times New Roman"/>
          <w:color w:val="222222"/>
          <w:shd w:val="clear" w:color="auto" w:fill="FFFFFF"/>
        </w:rPr>
        <w:t xml:space="preserve">ideo lecture in NBST 610 at Liberty University, Lynchburg, VA, March </w:t>
      </w:r>
      <w:r>
        <w:rPr>
          <w:rFonts w:ascii="Times New Roman" w:hAnsi="Times New Roman" w:cs="Times New Roman"/>
          <w:color w:val="222222"/>
          <w:shd w:val="clear" w:color="auto" w:fill="FFFFFF"/>
        </w:rPr>
        <w:t>31</w:t>
      </w:r>
      <w:r w:rsidRPr="00E54AB8">
        <w:rPr>
          <w:rFonts w:ascii="Times New Roman" w:hAnsi="Times New Roman" w:cs="Times New Roman"/>
          <w:color w:val="222222"/>
          <w:shd w:val="clear" w:color="auto" w:fill="FFFFFF"/>
        </w:rPr>
        <w:t>,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7A143D"/>
    <w:multiLevelType w:val="multilevel"/>
    <w:tmpl w:val="50B81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00"/>
    <w:rsid w:val="00056088"/>
    <w:rsid w:val="00111B4A"/>
    <w:rsid w:val="001B654C"/>
    <w:rsid w:val="00275777"/>
    <w:rsid w:val="0030138B"/>
    <w:rsid w:val="00380C0B"/>
    <w:rsid w:val="006000B6"/>
    <w:rsid w:val="00720560"/>
    <w:rsid w:val="00782945"/>
    <w:rsid w:val="00817210"/>
    <w:rsid w:val="009C1144"/>
    <w:rsid w:val="009E0604"/>
    <w:rsid w:val="00E05291"/>
    <w:rsid w:val="00E73A22"/>
    <w:rsid w:val="00EB3E00"/>
    <w:rsid w:val="00F94C87"/>
    <w:rsid w:val="00FF7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FEA7"/>
  <w15:chartTrackingRefBased/>
  <w15:docId w15:val="{A3048D11-ED6A-4308-B3EB-094BE0C7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60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6088"/>
    <w:rPr>
      <w:sz w:val="20"/>
      <w:szCs w:val="20"/>
    </w:rPr>
  </w:style>
  <w:style w:type="character" w:styleId="FootnoteReference">
    <w:name w:val="footnote reference"/>
    <w:basedOn w:val="DefaultParagraphFont"/>
    <w:uiPriority w:val="99"/>
    <w:semiHidden/>
    <w:unhideWhenUsed/>
    <w:rsid w:val="00056088"/>
    <w:rPr>
      <w:vertAlign w:val="superscript"/>
    </w:rPr>
  </w:style>
  <w:style w:type="paragraph" w:styleId="NormalWeb">
    <w:name w:val="Normal (Web)"/>
    <w:basedOn w:val="Normal"/>
    <w:uiPriority w:val="99"/>
    <w:semiHidden/>
    <w:unhideWhenUsed/>
    <w:rsid w:val="007205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0560"/>
    <w:rPr>
      <w:b/>
      <w:bCs/>
    </w:rPr>
  </w:style>
  <w:style w:type="character" w:styleId="Emphasis">
    <w:name w:val="Emphasis"/>
    <w:basedOn w:val="DefaultParagraphFont"/>
    <w:uiPriority w:val="20"/>
    <w:qFormat/>
    <w:rsid w:val="00720560"/>
    <w:rPr>
      <w:i/>
      <w:iCs/>
    </w:rPr>
  </w:style>
  <w:style w:type="character" w:styleId="Hyperlink">
    <w:name w:val="Hyperlink"/>
    <w:basedOn w:val="DefaultParagraphFont"/>
    <w:uiPriority w:val="99"/>
    <w:semiHidden/>
    <w:unhideWhenUsed/>
    <w:rsid w:val="007205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685342">
      <w:bodyDiv w:val="1"/>
      <w:marLeft w:val="0"/>
      <w:marRight w:val="0"/>
      <w:marTop w:val="0"/>
      <w:marBottom w:val="0"/>
      <w:divBdr>
        <w:top w:val="none" w:sz="0" w:space="0" w:color="auto"/>
        <w:left w:val="none" w:sz="0" w:space="0" w:color="auto"/>
        <w:bottom w:val="none" w:sz="0" w:space="0" w:color="auto"/>
        <w:right w:val="none" w:sz="0" w:space="0" w:color="auto"/>
      </w:divBdr>
    </w:div>
    <w:div w:id="18196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8D819B4-3D27-4963-BC8E-B57C700AC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2021-03-31T18:31:00Z</dcterms:created>
  <dcterms:modified xsi:type="dcterms:W3CDTF">2021-04-01T05:07:00Z</dcterms:modified>
</cp:coreProperties>
</file>