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8"/>
        <w:gridCol w:w="4193"/>
      </w:tblGrid>
      <w:tr w:rsidR="002F069D" w:rsidRPr="002F069D" w14:paraId="53F75A86" w14:textId="77777777" w:rsidTr="002F06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38F5AF" w14:textId="77777777" w:rsidR="002F069D" w:rsidRPr="002F069D" w:rsidRDefault="002F069D" w:rsidP="002F0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2F0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Started on</w:t>
            </w:r>
          </w:p>
        </w:tc>
        <w:tc>
          <w:tcPr>
            <w:tcW w:w="0" w:type="auto"/>
            <w:vAlign w:val="center"/>
            <w:hideMark/>
          </w:tcPr>
          <w:p w14:paraId="7435EDF9" w14:textId="77777777" w:rsidR="002F069D" w:rsidRPr="002F069D" w:rsidRDefault="002F069D" w:rsidP="002F0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F069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Sunday, 19 September 2021, 6:39 PM</w:t>
            </w:r>
          </w:p>
        </w:tc>
      </w:tr>
      <w:tr w:rsidR="002F069D" w:rsidRPr="002F069D" w14:paraId="1AE874D6" w14:textId="77777777" w:rsidTr="002F06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58A444" w14:textId="77777777" w:rsidR="002F069D" w:rsidRPr="002F069D" w:rsidRDefault="002F069D" w:rsidP="002F0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2F0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0AA29987" w14:textId="77777777" w:rsidR="002F069D" w:rsidRPr="002F069D" w:rsidRDefault="002F069D" w:rsidP="002F0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F069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Finished</w:t>
            </w:r>
          </w:p>
        </w:tc>
      </w:tr>
      <w:tr w:rsidR="002F069D" w:rsidRPr="002F069D" w14:paraId="1FA94D75" w14:textId="77777777" w:rsidTr="002F06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6F056" w14:textId="77777777" w:rsidR="002F069D" w:rsidRPr="002F069D" w:rsidRDefault="002F069D" w:rsidP="002F0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2F0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Completed on</w:t>
            </w:r>
          </w:p>
        </w:tc>
        <w:tc>
          <w:tcPr>
            <w:tcW w:w="0" w:type="auto"/>
            <w:vAlign w:val="center"/>
            <w:hideMark/>
          </w:tcPr>
          <w:p w14:paraId="6ACEEEBA" w14:textId="77777777" w:rsidR="002F069D" w:rsidRPr="002F069D" w:rsidRDefault="002F069D" w:rsidP="002F0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F069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Sunday, 19 September 2021, 6:51 PM</w:t>
            </w:r>
          </w:p>
        </w:tc>
      </w:tr>
      <w:tr w:rsidR="002F069D" w:rsidRPr="002F069D" w14:paraId="4B99D1F6" w14:textId="77777777" w:rsidTr="002F06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0D4CF5" w14:textId="77777777" w:rsidR="002F069D" w:rsidRPr="002F069D" w:rsidRDefault="002F069D" w:rsidP="002F0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2F0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Time taken</w:t>
            </w:r>
          </w:p>
        </w:tc>
        <w:tc>
          <w:tcPr>
            <w:tcW w:w="0" w:type="auto"/>
            <w:vAlign w:val="center"/>
            <w:hideMark/>
          </w:tcPr>
          <w:p w14:paraId="424E2979" w14:textId="77777777" w:rsidR="002F069D" w:rsidRPr="002F069D" w:rsidRDefault="002F069D" w:rsidP="002F0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F069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11 mins 32 secs</w:t>
            </w:r>
          </w:p>
        </w:tc>
      </w:tr>
      <w:tr w:rsidR="002F069D" w:rsidRPr="002F069D" w14:paraId="52EBF770" w14:textId="77777777" w:rsidTr="002F06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89D63" w14:textId="77777777" w:rsidR="002F069D" w:rsidRPr="002F069D" w:rsidRDefault="002F069D" w:rsidP="002F0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2F0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14:paraId="365AC2B2" w14:textId="77777777" w:rsidR="002F069D" w:rsidRPr="002F069D" w:rsidRDefault="002F069D" w:rsidP="002F0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F069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20.00/20.00</w:t>
            </w:r>
          </w:p>
        </w:tc>
      </w:tr>
      <w:tr w:rsidR="002F069D" w:rsidRPr="002F069D" w14:paraId="3C6F1D96" w14:textId="77777777" w:rsidTr="002F06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80562F" w14:textId="77777777" w:rsidR="002F069D" w:rsidRPr="002F069D" w:rsidRDefault="002F069D" w:rsidP="002F0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2F0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73772263" w14:textId="77777777" w:rsidR="002F069D" w:rsidRPr="002F069D" w:rsidRDefault="002F069D" w:rsidP="002F0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F0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10.00</w:t>
            </w:r>
            <w:r w:rsidRPr="002F069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out of 10.00 (</w:t>
            </w:r>
            <w:r w:rsidRPr="002F069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100</w:t>
            </w:r>
            <w:r w:rsidRPr="002F069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%)</w:t>
            </w:r>
          </w:p>
        </w:tc>
      </w:tr>
    </w:tbl>
    <w:p w14:paraId="0DCED372" w14:textId="77777777" w:rsidR="002F069D" w:rsidRPr="002F069D" w:rsidRDefault="002F069D" w:rsidP="002F069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F069D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5292689F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</w:t>
      </w:r>
    </w:p>
    <w:p w14:paraId="55C47C0B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DD79B7E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3752764" w14:textId="5F441989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616A4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46" type="#_x0000_t75" style="width:1in;height:1in" o:ole="">
            <v:imagedata r:id="rId4" o:title=""/>
          </v:shape>
          <w:control r:id="rId5" w:name="DefaultOcxName" w:shapeid="_x0000_i1346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074C91F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B548107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Like English, Greek third person pronouns do not distinguish gender.</w:t>
      </w:r>
    </w:p>
    <w:p w14:paraId="53E6D06B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8D681C5" w14:textId="0B8C15F4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DB0F0FA">
          <v:shape id="_x0000_i1345" type="#_x0000_t75" style="width:18pt;height:15.6pt" o:ole="">
            <v:imagedata r:id="rId6" o:title=""/>
          </v:shape>
          <w:control r:id="rId7" w:name="DefaultOcxName1" w:shapeid="_x0000_i1345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383D47CC" w14:textId="35F97E6A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8198F0C">
          <v:shape id="_x0000_i1344" type="#_x0000_t75" style="width:18pt;height:15.6pt" o:ole="">
            <v:imagedata r:id="rId8" o:title=""/>
          </v:shape>
          <w:control r:id="rId9" w:name="DefaultOcxName2" w:shapeid="_x0000_i1344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7918C50" wp14:editId="59FF4508">
                <wp:extent cx="304800" cy="304800"/>
                <wp:effectExtent l="0" t="0" r="0" b="0"/>
                <wp:docPr id="20" name="Rectangle 2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83B82B" id="Rectangle 2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SUFE5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1F81FCC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6E8A1E9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5984873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1E2057B2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</w:t>
      </w:r>
    </w:p>
    <w:p w14:paraId="59D0FB10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13C85E1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9E8E640" w14:textId="4E2791A9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5C0A172">
          <v:shape id="_x0000_i1343" type="#_x0000_t75" style="width:1in;height:1in" o:ole="">
            <v:imagedata r:id="rId4" o:title=""/>
          </v:shape>
          <w:control r:id="rId10" w:name="DefaultOcxName3" w:shapeid="_x0000_i1343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6D5F31B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8DBFBB8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What is the best translation for the word 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ὀφθ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αλμός, -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οῦ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0A54A26E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BE80E9B" w14:textId="2D39AE9A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9FE57B9">
          <v:shape id="_x0000_i1342" type="#_x0000_t75" style="width:18pt;height:15.6pt" o:ole="">
            <v:imagedata r:id="rId6" o:title=""/>
          </v:shape>
          <w:control r:id="rId11" w:name="DefaultOcxName4" w:shapeid="_x0000_i1342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a. Alone, only</w:t>
      </w:r>
    </w:p>
    <w:p w14:paraId="40853670" w14:textId="219D8E4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D782EB8">
          <v:shape id="_x0000_i1341" type="#_x0000_t75" style="width:18pt;height:15.6pt" o:ole="">
            <v:imagedata r:id="rId6" o:title=""/>
          </v:shape>
          <w:control r:id="rId12" w:name="DefaultOcxName5" w:shapeid="_x0000_i1341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b. Light</w:t>
      </w:r>
    </w:p>
    <w:p w14:paraId="51863057" w14:textId="6A43F044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6A532DE">
          <v:shape id="_x0000_i1340" type="#_x0000_t75" style="width:18pt;height:15.6pt" o:ole="">
            <v:imagedata r:id="rId6" o:title=""/>
          </v:shape>
          <w:control r:id="rId13" w:name="DefaultOcxName6" w:shapeid="_x0000_i1340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c. Age, eternity</w:t>
      </w:r>
    </w:p>
    <w:p w14:paraId="23F968A7" w14:textId="4AA67A66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A9D4962">
          <v:shape id="_x0000_i1339" type="#_x0000_t75" style="width:18pt;height:15.6pt" o:ole="">
            <v:imagedata r:id="rId8" o:title=""/>
          </v:shape>
          <w:control r:id="rId14" w:name="DefaultOcxName7" w:shapeid="_x0000_i1339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d. Eye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F153387" wp14:editId="5620934B">
                <wp:extent cx="304800" cy="304800"/>
                <wp:effectExtent l="0" t="0" r="0" b="0"/>
                <wp:docPr id="19" name="Rectangle 1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DB6542" id="Rectangle 1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tJEe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230897D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B174A71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78F9636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A826231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Eye</w:t>
      </w:r>
    </w:p>
    <w:p w14:paraId="76FDE410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3</w:t>
      </w:r>
    </w:p>
    <w:p w14:paraId="05233A2B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37B3CF1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9DDC1AB" w14:textId="6F473DE5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B66B6DB">
          <v:shape id="_x0000_i1338" type="#_x0000_t75" style="width:1in;height:1in" o:ole="">
            <v:imagedata r:id="rId4" o:title=""/>
          </v:shape>
          <w:control r:id="rId15" w:name="DefaultOcxName8" w:shapeid="_x0000_i1338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B5B87F9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17C46E8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εὐθύς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07B8F80B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E107597" w14:textId="083D3ED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E81D04A">
          <v:shape id="_x0000_i1337" type="#_x0000_t75" style="width:18pt;height:15.6pt" o:ole="">
            <v:imagedata r:id="rId6" o:title=""/>
          </v:shape>
          <w:control r:id="rId16" w:name="DefaultOcxName9" w:shapeid="_x0000_i1337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a. Therefore</w:t>
      </w:r>
    </w:p>
    <w:p w14:paraId="387C1984" w14:textId="5B924AC4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52093E8">
          <v:shape id="_x0000_i1336" type="#_x0000_t75" style="width:18pt;height:15.6pt" o:ole="">
            <v:imagedata r:id="rId6" o:title=""/>
          </v:shape>
          <w:control r:id="rId17" w:name="DefaultOcxName10" w:shapeid="_x0000_i1336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b. In behalf of</w:t>
      </w:r>
    </w:p>
    <w:p w14:paraId="0BEBB9DE" w14:textId="0C44DDC2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DD6E9C6">
          <v:shape id="_x0000_i1335" type="#_x0000_t75" style="width:18pt;height:15.6pt" o:ole="">
            <v:imagedata r:id="rId8" o:title=""/>
          </v:shape>
          <w:control r:id="rId18" w:name="DefaultOcxName11" w:shapeid="_x0000_i1335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c. Immediately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8D31722" wp14:editId="66EC3562">
                <wp:extent cx="304800" cy="30480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E1E9F1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RVg8gEAANY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oPRVg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D46361D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996E6C7" w14:textId="07B6B342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52B7B1F">
          <v:shape id="_x0000_i1334" type="#_x0000_t75" style="width:18pt;height:15.6pt" o:ole="">
            <v:imagedata r:id="rId6" o:title=""/>
          </v:shape>
          <w:control r:id="rId19" w:name="DefaultOcxName12" w:shapeid="_x0000_i1334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d. Again</w:t>
      </w:r>
    </w:p>
    <w:p w14:paraId="6D203E07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8F8754D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EB8CE09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Immediately</w:t>
      </w:r>
    </w:p>
    <w:p w14:paraId="52C4F88C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4</w:t>
      </w:r>
    </w:p>
    <w:p w14:paraId="6980056C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6F5CF605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C570C56" w14:textId="41340C04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01F3333">
          <v:shape id="_x0000_i1333" type="#_x0000_t75" style="width:1in;height:1in" o:ole="">
            <v:imagedata r:id="rId4" o:title=""/>
          </v:shape>
          <w:control r:id="rId20" w:name="DefaultOcxName13" w:shapeid="_x0000_i1333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2811616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D391178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μα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θητής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οῦ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116033BD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2AD98FA" w14:textId="775884DC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7FBE453">
          <v:shape id="_x0000_i1332" type="#_x0000_t75" style="width:18pt;height:15.6pt" o:ole="">
            <v:imagedata r:id="rId8" o:title=""/>
          </v:shape>
          <w:control r:id="rId21" w:name="DefaultOcxName14" w:shapeid="_x0000_i1332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a. Disciple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57311DB" wp14:editId="62999CA8">
                <wp:extent cx="304800" cy="30480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2B9F07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2A8gEAANYDAAAOAAAAZHJzL2Uyb0RvYy54bWysU8GO0zAQvSPxD5bvNGkp7BI1Xa26WoS0&#10;wIqFD3Adp7FwPGbGbVq+nrHTli7cEBfL88Z+fvNmvLjZ907sDJIFX8vppJTCeA2N9Ztafvt6/+pa&#10;CorKN8qBN7U8GJI3y5cvFkOozAw6cI1BwSSeqiHUsosxVEVBujO9ogkE4znZAvYqcoibokE1MHvv&#10;illZvi0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M3V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qwT2A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8D274F4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CDD8F14" w14:textId="3703CE91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A80CE48">
          <v:shape id="_x0000_i1331" type="#_x0000_t75" style="width:18pt;height:15.6pt" o:ole="">
            <v:imagedata r:id="rId6" o:title=""/>
          </v:shape>
          <w:control r:id="rId22" w:name="DefaultOcxName15" w:shapeid="_x0000_i1331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b. Faith</w:t>
      </w:r>
    </w:p>
    <w:p w14:paraId="6AC6D552" w14:textId="13891E4D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A76842F">
          <v:shape id="_x0000_i1330" type="#_x0000_t75" style="width:18pt;height:15.6pt" o:ole="">
            <v:imagedata r:id="rId6" o:title=""/>
          </v:shape>
          <w:control r:id="rId23" w:name="DefaultOcxName16" w:shapeid="_x0000_i1330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c. Teacher</w:t>
      </w:r>
    </w:p>
    <w:p w14:paraId="68F28992" w14:textId="53636D56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FB9EBB8">
          <v:shape id="_x0000_i1329" type="#_x0000_t75" style="width:18pt;height:15.6pt" o:ole="">
            <v:imagedata r:id="rId6" o:title=""/>
          </v:shape>
          <w:control r:id="rId24" w:name="DefaultOcxName17" w:shapeid="_x0000_i1329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d. Then, accordingly</w:t>
      </w:r>
    </w:p>
    <w:p w14:paraId="3B949DB3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F72B8F0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F2DB204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Disciple</w:t>
      </w:r>
    </w:p>
    <w:p w14:paraId="171333B3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5</w:t>
      </w:r>
    </w:p>
    <w:p w14:paraId="56B31166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EAF58D0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7EEE67A" w14:textId="42E03E36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A94DA38">
          <v:shape id="_x0000_i1328" type="#_x0000_t75" style="width:1in;height:1in" o:ole="">
            <v:imagedata r:id="rId4" o:title=""/>
          </v:shape>
          <w:control r:id="rId25" w:name="DefaultOcxName18" w:shapeid="_x0000_i1328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30C91AA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43CFB33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ὑπ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έρ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(gen)?</w:t>
      </w:r>
    </w:p>
    <w:p w14:paraId="427DC891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E8431DF" w14:textId="486BFCD9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B847129">
          <v:shape id="_x0000_i1327" type="#_x0000_t75" style="width:18pt;height:15.6pt" o:ole="">
            <v:imagedata r:id="rId6" o:title=""/>
          </v:shape>
          <w:control r:id="rId26" w:name="DefaultOcxName19" w:shapeid="_x0000_i1327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a. Above</w:t>
      </w:r>
    </w:p>
    <w:p w14:paraId="607A37FD" w14:textId="0BA532AE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2F5EB11">
          <v:shape id="_x0000_i1326" type="#_x0000_t75" style="width:18pt;height:15.6pt" o:ole="">
            <v:imagedata r:id="rId6" o:title=""/>
          </v:shape>
          <w:control r:id="rId27" w:name="DefaultOcxName20" w:shapeid="_x0000_i1326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b. Therefore</w:t>
      </w:r>
    </w:p>
    <w:p w14:paraId="4BC2C80A" w14:textId="590F1024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F47B55A">
          <v:shape id="_x0000_i1325" type="#_x0000_t75" style="width:18pt;height:15.6pt" o:ole="">
            <v:imagedata r:id="rId6" o:title=""/>
          </v:shape>
          <w:control r:id="rId28" w:name="DefaultOcxName21" w:shapeid="_x0000_i1325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c. Each, every, all</w:t>
      </w:r>
    </w:p>
    <w:p w14:paraId="0A810D64" w14:textId="5E916BDC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2D053728">
          <v:shape id="_x0000_i1324" type="#_x0000_t75" style="width:18pt;height:15.6pt" o:ole="">
            <v:imagedata r:id="rId8" o:title=""/>
          </v:shape>
          <w:control r:id="rId29" w:name="DefaultOcxName22" w:shapeid="_x0000_i1324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d. In behalf of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C21BDF1" wp14:editId="459730B2">
                <wp:extent cx="304800" cy="30480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7B484C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ZSLn+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3EB5C12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737CE7E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2F99B34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CC3F526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In behalf of</w:t>
      </w:r>
    </w:p>
    <w:p w14:paraId="04A0BC27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6</w:t>
      </w:r>
    </w:p>
    <w:p w14:paraId="255ED5B3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238E9FA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C74ED45" w14:textId="29122A53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5809A2B">
          <v:shape id="_x0000_i1323" type="#_x0000_t75" style="width:1in;height:1in" o:ole="">
            <v:imagedata r:id="rId4" o:title=""/>
          </v:shape>
          <w:control r:id="rId30" w:name="DefaultOcxName23" w:shapeid="_x0000_i1323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CBF348D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E4FDFCF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π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ούς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, π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οδός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3949F931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5E9A357" w14:textId="2B5035E9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A758BB">
          <v:shape id="_x0000_i1322" type="#_x0000_t75" style="width:18pt;height:15.6pt" o:ole="">
            <v:imagedata r:id="rId6" o:title=""/>
          </v:shape>
          <w:control r:id="rId31" w:name="DefaultOcxName24" w:shapeid="_x0000_i1322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a. Eye</w:t>
      </w:r>
    </w:p>
    <w:p w14:paraId="4F2C38F1" w14:textId="6F96003D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C03FA89">
          <v:shape id="_x0000_i1321" type="#_x0000_t75" style="width:18pt;height:15.6pt" o:ole="">
            <v:imagedata r:id="rId8" o:title=""/>
          </v:shape>
          <w:control r:id="rId32" w:name="DefaultOcxName25" w:shapeid="_x0000_i1321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b. Foot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FAF5C97" wp14:editId="1F79C93A">
                <wp:extent cx="304800" cy="304800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7F0F72" id="Rectangle 1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zR98gEAANYDAAAOAAAAZHJzL2Uyb0RvYy54bWysU8GO0zAQvSPxD5bvNGnpwh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O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M0zR9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E914473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5FBD3E1" w14:textId="41A4BF89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58012C1">
          <v:shape id="_x0000_i1320" type="#_x0000_t75" style="width:18pt;height:15.6pt" o:ole="">
            <v:imagedata r:id="rId6" o:title=""/>
          </v:shape>
          <w:control r:id="rId33" w:name="DefaultOcxName26" w:shapeid="_x0000_i1320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c. Mother</w:t>
      </w:r>
    </w:p>
    <w:p w14:paraId="38FC525A" w14:textId="77C633CB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D5C405F">
          <v:shape id="_x0000_i1319" type="#_x0000_t75" style="width:18pt;height:15.6pt" o:ole="">
            <v:imagedata r:id="rId6" o:title=""/>
          </v:shape>
          <w:control r:id="rId34" w:name="DefaultOcxName27" w:shapeid="_x0000_i1319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d. Light</w:t>
      </w:r>
    </w:p>
    <w:p w14:paraId="42F02AF3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2AC8778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FD5BC3D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Foot</w:t>
      </w:r>
    </w:p>
    <w:p w14:paraId="45A37276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7</w:t>
      </w:r>
    </w:p>
    <w:p w14:paraId="2A6AEDEA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335E3B3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56D44FD" w14:textId="6373080F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271E3037">
          <v:shape id="_x0000_i1318" type="#_x0000_t75" style="width:1in;height:1in" o:ole="">
            <v:imagedata r:id="rId4" o:title=""/>
          </v:shape>
          <w:control r:id="rId35" w:name="DefaultOcxName28" w:shapeid="_x0000_i1318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BFC5428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A356FDA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Which case, number and gender is the following Greek pronoun: α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ὐτὸ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7F10D8A1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453A1E8" w14:textId="27C5EE93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C2C6E32">
          <v:shape id="_x0000_i1317" type="#_x0000_t75" style="width:18pt;height:15.6pt" o:ole="">
            <v:imagedata r:id="rId6" o:title=""/>
          </v:shape>
          <w:control r:id="rId36" w:name="DefaultOcxName29" w:shapeid="_x0000_i1317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a. Genitive plural, feminine</w:t>
      </w:r>
    </w:p>
    <w:p w14:paraId="57772037" w14:textId="6FDA2202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F8C4130">
          <v:shape id="_x0000_i1316" type="#_x0000_t75" style="width:18pt;height:15.6pt" o:ole="">
            <v:imagedata r:id="rId8" o:title=""/>
          </v:shape>
          <w:control r:id="rId37" w:name="DefaultOcxName30" w:shapeid="_x0000_i1316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b. Nominative singular, neuter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2ADC427" wp14:editId="48E9DBA2">
                <wp:extent cx="304800" cy="304800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C8D026" id="Rectangle 1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WrAD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01BBD25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333DBC8" w14:textId="0E659DC8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F4ACD5A">
          <v:shape id="_x0000_i1315" type="#_x0000_t75" style="width:18pt;height:15.6pt" o:ole="">
            <v:imagedata r:id="rId6" o:title=""/>
          </v:shape>
          <w:control r:id="rId38" w:name="DefaultOcxName31" w:shapeid="_x0000_i1315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c. Accusative plural, feminine</w:t>
      </w:r>
    </w:p>
    <w:p w14:paraId="478348FE" w14:textId="3B02D94B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3B4F6F2">
          <v:shape id="_x0000_i1314" type="#_x0000_t75" style="width:18pt;height:15.6pt" o:ole="">
            <v:imagedata r:id="rId6" o:title=""/>
          </v:shape>
          <w:control r:id="rId39" w:name="DefaultOcxName32" w:shapeid="_x0000_i1314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d. Dative singular, neuter</w:t>
      </w:r>
    </w:p>
    <w:p w14:paraId="1294211A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7C69A57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91BE8C6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Nominative singular, neuter</w:t>
      </w:r>
    </w:p>
    <w:p w14:paraId="3EBDE6B8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8</w:t>
      </w:r>
    </w:p>
    <w:p w14:paraId="1649052D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A584B25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8477BF7" w14:textId="79E74EEE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072887F">
          <v:shape id="_x0000_i1313" type="#_x0000_t75" style="width:1in;height:1in" o:ole="">
            <v:imagedata r:id="rId4" o:title=""/>
          </v:shape>
          <w:control r:id="rId40" w:name="DefaultOcxName33" w:shapeid="_x0000_i1313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96BB567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41B283A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π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άλιν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00E323EC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4E5C8F6" w14:textId="1E4A1AF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4EB16E0">
          <v:shape id="_x0000_i1312" type="#_x0000_t75" style="width:18pt;height:15.6pt" o:ole="">
            <v:imagedata r:id="rId8" o:title=""/>
          </v:shape>
          <w:control r:id="rId41" w:name="DefaultOcxName34" w:shapeid="_x0000_i1312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a. Again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9D965B2" wp14:editId="69E7F8BB">
                <wp:extent cx="304800" cy="304800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3BEB68" id="Rectangle 1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16h8gEAANYDAAAOAAAAZHJzL2Uyb0RvYy54bWysU8GO0zAQvSPxD5bvNGm3wB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CqnF+X3FvNqeM+vaCq0+WAFN8b6EXa1DKX&#10;kUjV7oHiePR0JMEe7q1zjKvK+WcAcyYki096RyvW0BxYO8I4XPwZeNMB/pRi4MGqJf3YKjRSuA+e&#10;6383nc/TJOZg/v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n416h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E5B5000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018CBAF" w14:textId="3B9AB5DE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41F2631">
          <v:shape id="_x0000_i1311" type="#_x0000_t75" style="width:18pt;height:15.6pt" o:ole="">
            <v:imagedata r:id="rId6" o:title=""/>
          </v:shape>
          <w:control r:id="rId42" w:name="DefaultOcxName35" w:shapeid="_x0000_i1311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b. Therefore</w:t>
      </w:r>
    </w:p>
    <w:p w14:paraId="424AB2D5" w14:textId="26FA3D61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A091F68">
          <v:shape id="_x0000_i1310" type="#_x0000_t75" style="width:18pt;height:15.6pt" o:ole="">
            <v:imagedata r:id="rId6" o:title=""/>
          </v:shape>
          <w:control r:id="rId43" w:name="DefaultOcxName36" w:shapeid="_x0000_i1310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c. Foot</w:t>
      </w:r>
    </w:p>
    <w:p w14:paraId="46BB64B1" w14:textId="7AE47321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B06D17D">
          <v:shape id="_x0000_i1309" type="#_x0000_t75" style="width:18pt;height:15.6pt" o:ole="">
            <v:imagedata r:id="rId6" o:title=""/>
          </v:shape>
          <w:control r:id="rId44" w:name="DefaultOcxName37" w:shapeid="_x0000_i1309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d. Alone, only</w:t>
      </w:r>
    </w:p>
    <w:p w14:paraId="1E12AB3A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4D3F8A24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9A35827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Again</w:t>
      </w:r>
    </w:p>
    <w:p w14:paraId="2A79982D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9</w:t>
      </w:r>
    </w:p>
    <w:p w14:paraId="15CFBF2E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DE61077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E128D61" w14:textId="38F9F420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F9F9A27">
          <v:shape id="_x0000_i1308" type="#_x0000_t75" style="width:1in;height:1in" o:ole="">
            <v:imagedata r:id="rId4" o:title=""/>
          </v:shape>
          <w:control r:id="rId45" w:name="DefaultOcxName38" w:shapeid="_x0000_i1308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8C6AE83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9219D20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ἕως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29959DAF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BCEF9DE" w14:textId="065295A2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8E999D1">
          <v:shape id="_x0000_i1307" type="#_x0000_t75" style="width:18pt;height:15.6pt" o:ole="">
            <v:imagedata r:id="rId6" o:title=""/>
          </v:shape>
          <w:control r:id="rId46" w:name="DefaultOcxName39" w:shapeid="_x0000_i1307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a. As great as</w:t>
      </w:r>
    </w:p>
    <w:p w14:paraId="7E54BBCC" w14:textId="645EF652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4BEC3FC">
          <v:shape id="_x0000_i1306" type="#_x0000_t75" style="width:18pt;height:15.6pt" o:ole="">
            <v:imagedata r:id="rId6" o:title=""/>
          </v:shape>
          <w:control r:id="rId47" w:name="DefaultOcxName40" w:shapeid="_x0000_i1306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b. Above</w:t>
      </w:r>
    </w:p>
    <w:p w14:paraId="13B56E95" w14:textId="28306FA9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5718B50">
          <v:shape id="_x0000_i1305" type="#_x0000_t75" style="width:18pt;height:15.6pt" o:ole="">
            <v:imagedata r:id="rId8" o:title=""/>
          </v:shape>
          <w:control r:id="rId48" w:name="DefaultOcxName41" w:shapeid="_x0000_i1305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c. Until, as far as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FFA6422" wp14:editId="7008C60B">
                <wp:extent cx="304800" cy="304800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64E892" id="Rectangle 1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Uatrf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2600C24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9BE9BE5" w14:textId="27678CAA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3E07805">
          <v:shape id="_x0000_i1304" type="#_x0000_t75" style="width:18pt;height:15.6pt" o:ole="">
            <v:imagedata r:id="rId6" o:title=""/>
          </v:shape>
          <w:control r:id="rId49" w:name="DefaultOcxName42" w:shapeid="_x0000_i1304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d. Therefore</w:t>
      </w:r>
    </w:p>
    <w:p w14:paraId="106F595D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AC40EF7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E7EECD3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Until, as far as</w:t>
      </w:r>
    </w:p>
    <w:p w14:paraId="1650455A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10</w:t>
      </w:r>
    </w:p>
    <w:p w14:paraId="20815A59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D73DB35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0AD2FB0" w14:textId="3EACB7B0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5692179">
          <v:shape id="_x0000_i1303" type="#_x0000_t75" style="width:1in;height:1in" o:ole="">
            <v:imagedata r:id="rId4" o:title=""/>
          </v:shape>
          <w:control r:id="rId50" w:name="DefaultOcxName43" w:shapeid="_x0000_i1303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F0B2598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9ADE39B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What is the best translation for the word α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ἰών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ῶνος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5F0176CE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637958D" w14:textId="77D5908C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D35E7A2">
          <v:shape id="_x0000_i1302" type="#_x0000_t75" style="width:18pt;height:15.6pt" o:ole="">
            <v:imagedata r:id="rId8" o:title=""/>
          </v:shape>
          <w:control r:id="rId51" w:name="DefaultOcxName44" w:shapeid="_x0000_i1302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a. Age, eternity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8043966" wp14:editId="050C1892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A9951C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8Vdc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D711E76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7AA5F58" w14:textId="6C33DAEA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51AC828">
          <v:shape id="_x0000_i1301" type="#_x0000_t75" style="width:18pt;height:15.6pt" o:ole="">
            <v:imagedata r:id="rId6" o:title=""/>
          </v:shape>
          <w:control r:id="rId52" w:name="DefaultOcxName45" w:shapeid="_x0000_i1301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b. Until</w:t>
      </w:r>
    </w:p>
    <w:p w14:paraId="0E18A1F1" w14:textId="4C0326BB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F7D9906">
          <v:shape id="_x0000_i1300" type="#_x0000_t75" style="width:18pt;height:15.6pt" o:ole="">
            <v:imagedata r:id="rId6" o:title=""/>
          </v:shape>
          <w:control r:id="rId53" w:name="DefaultOcxName46" w:shapeid="_x0000_i1300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c. On the one hand</w:t>
      </w:r>
    </w:p>
    <w:p w14:paraId="62094E66" w14:textId="6EA3282B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06443A3">
          <v:shape id="_x0000_i1299" type="#_x0000_t75" style="width:18pt;height:15.6pt" o:ole="">
            <v:imagedata r:id="rId6" o:title=""/>
          </v:shape>
          <w:control r:id="rId54" w:name="DefaultOcxName47" w:shapeid="_x0000_i1299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d. In behalf of</w:t>
      </w:r>
    </w:p>
    <w:p w14:paraId="1A119392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F570CD3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993CAC0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Age, eternity</w:t>
      </w:r>
    </w:p>
    <w:p w14:paraId="75D60841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11</w:t>
      </w:r>
    </w:p>
    <w:p w14:paraId="2F07A405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32C17C7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D98FD77" w14:textId="3A51CE12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183907F">
          <v:shape id="_x0000_i1298" type="#_x0000_t75" style="width:1in;height:1in" o:ole="">
            <v:imagedata r:id="rId4" o:title=""/>
          </v:shape>
          <w:control r:id="rId55" w:name="DefaultOcxName48" w:shapeid="_x0000_i1298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140A5B5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821E4AD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Which case, number and gender is the following Greek pronoun: α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ὐτ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αῖς?</w:t>
      </w:r>
    </w:p>
    <w:p w14:paraId="074E851C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A5548DA" w14:textId="67283723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F4B082A">
          <v:shape id="_x0000_i1297" type="#_x0000_t75" style="width:18pt;height:15.6pt" o:ole="">
            <v:imagedata r:id="rId6" o:title=""/>
          </v:shape>
          <w:control r:id="rId56" w:name="DefaultOcxName49" w:shapeid="_x0000_i1297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a. Accusative plural, feminine</w:t>
      </w:r>
    </w:p>
    <w:p w14:paraId="64D8D08C" w14:textId="43EDBEA1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C851DA7">
          <v:shape id="_x0000_i1296" type="#_x0000_t75" style="width:18pt;height:15.6pt" o:ole="">
            <v:imagedata r:id="rId6" o:title=""/>
          </v:shape>
          <w:control r:id="rId57" w:name="DefaultOcxName50" w:shapeid="_x0000_i1296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b. Nominative plural, masculine</w:t>
      </w:r>
    </w:p>
    <w:p w14:paraId="6CC586A3" w14:textId="5C58D6AE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9CF8D2D">
          <v:shape id="_x0000_i1295" type="#_x0000_t75" style="width:18pt;height:15.6pt" o:ole="">
            <v:imagedata r:id="rId6" o:title=""/>
          </v:shape>
          <w:control r:id="rId58" w:name="DefaultOcxName51" w:shapeid="_x0000_i1295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c. Nominative singular, masculine</w:t>
      </w:r>
    </w:p>
    <w:p w14:paraId="70CB1E1D" w14:textId="5F09C114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A67B46A">
          <v:shape id="_x0000_i1294" type="#_x0000_t75" style="width:18pt;height:15.6pt" o:ole="">
            <v:imagedata r:id="rId8" o:title=""/>
          </v:shape>
          <w:control r:id="rId59" w:name="DefaultOcxName52" w:shapeid="_x0000_i1294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d. Dative plural, feminine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78121C6" wp14:editId="5F6A5AD7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16F82D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J40yLxAQAA1gMAAA4AAAAAAAAAAAAAAAAALgIAAGRycy9lMm9Eb2Mu&#10;eG1sUEsBAi0AFAAGAAgAAAAhAEyg6SzYAAAAAwEAAA8AAAAAAAAAAAAAAAAAS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3B4F24F6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649D6E5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9C5EDC0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93EC16D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Dative plural, feminine</w:t>
      </w:r>
    </w:p>
    <w:p w14:paraId="778F7B44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12</w:t>
      </w:r>
    </w:p>
    <w:p w14:paraId="5678C588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723EC68C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D53E863" w14:textId="2E1B1E50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FF9658B">
          <v:shape id="_x0000_i1293" type="#_x0000_t75" style="width:1in;height:1in" o:ole="">
            <v:imagedata r:id="rId4" o:title=""/>
          </v:shape>
          <w:control r:id="rId60" w:name="DefaultOcxName53" w:shapeid="_x0000_i1293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706FDCC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243613C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ὅπ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ως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1DF62ABE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7D27CE4" w14:textId="62623CD8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DB983AE">
          <v:shape id="_x0000_i1292" type="#_x0000_t75" style="width:18pt;height:15.6pt" o:ole="">
            <v:imagedata r:id="rId6" o:title=""/>
          </v:shape>
          <w:control r:id="rId61" w:name="DefaultOcxName54" w:shapeid="_x0000_i1292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a. Therefore</w:t>
      </w:r>
    </w:p>
    <w:p w14:paraId="310DDD58" w14:textId="42490D6E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0FD5930">
          <v:shape id="_x0000_i1291" type="#_x0000_t75" style="width:18pt;height:15.6pt" o:ole="">
            <v:imagedata r:id="rId6" o:title=""/>
          </v:shape>
          <w:control r:id="rId62" w:name="DefaultOcxName55" w:shapeid="_x0000_i1291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b. Immediately</w:t>
      </w:r>
    </w:p>
    <w:p w14:paraId="7BF13A61" w14:textId="10DCB5B9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253825E">
          <v:shape id="_x0000_i1290" type="#_x0000_t75" style="width:18pt;height:15.6pt" o:ole="">
            <v:imagedata r:id="rId8" o:title=""/>
          </v:shape>
          <w:control r:id="rId63" w:name="DefaultOcxName56" w:shapeid="_x0000_i1290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c. How, that, in order that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8BD3AC6" wp14:editId="691998E0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A33702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iWJ8gEAANQ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tdSeNXzE31h&#10;05TfOCMYagxptmsFiAwnu4ZAFZ96Co+YGqbwAPo7CQ+rjk+ZWwq8kUeB6U4QIgydUQ3rniaK4hlH&#10;SojZxHr4CA0LUNsI2cx9i326g20S+/xmh/ObmX0UmsHX5fyq5JfVXDrG6QZVnQ4HpPjeQC9SUMvc&#10;RiJVuweK49bTlgR7uLfOMa4q558BzJmQLD7pHa1YQ3Ng7QjjaPFX4KAD/CnFwGNVS/qxVWikcB88&#10;9389nc/THOZk/ubd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CiWJ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0598B07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6378C0C" w14:textId="05F1D8A8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E84839D">
          <v:shape id="_x0000_i1289" type="#_x0000_t75" style="width:18pt;height:15.6pt" o:ole="">
            <v:imagedata r:id="rId6" o:title=""/>
          </v:shape>
          <w:control r:id="rId64" w:name="DefaultOcxName57" w:shapeid="_x0000_i1289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d. Above</w:t>
      </w:r>
    </w:p>
    <w:p w14:paraId="0C046F9F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13AD046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854D908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How, that, in order that</w:t>
      </w:r>
    </w:p>
    <w:p w14:paraId="1A16EC50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13</w:t>
      </w:r>
    </w:p>
    <w:p w14:paraId="7C747BD2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BBF216D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E720913" w14:textId="265F31FF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CB9F507">
          <v:shape id="_x0000_i1288" type="#_x0000_t75" style="width:1in;height:1in" o:ole="">
            <v:imagedata r:id="rId4" o:title=""/>
          </v:shape>
          <w:control r:id="rId65" w:name="DefaultOcxName58" w:shapeid="_x0000_i1288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7D2D367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E04E46A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pronoun α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ὐτός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may be used as an adjective in the predicate position, which functions to:</w:t>
      </w:r>
    </w:p>
    <w:p w14:paraId="1CBBBA16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8DE8FF8" w14:textId="7E450B58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4F9E2F5">
          <v:shape id="_x0000_i1287" type="#_x0000_t75" style="width:18pt;height:15.6pt" o:ole="">
            <v:imagedata r:id="rId6" o:title=""/>
          </v:shape>
          <w:control r:id="rId66" w:name="DefaultOcxName59" w:shapeid="_x0000_i1287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a. Negate the word it modifies</w:t>
      </w:r>
    </w:p>
    <w:p w14:paraId="3D45FCDA" w14:textId="57CB4869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184D3E8">
          <v:shape id="_x0000_i1286" type="#_x0000_t75" style="width:18pt;height:15.6pt" o:ole="">
            <v:imagedata r:id="rId6" o:title=""/>
          </v:shape>
          <w:control r:id="rId67" w:name="DefaultOcxName60" w:shapeid="_x0000_i1286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b. Clarify the word it modifies</w:t>
      </w:r>
    </w:p>
    <w:p w14:paraId="41021648" w14:textId="4A8B9618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4FC22B58">
          <v:shape id="_x0000_i1285" type="#_x0000_t75" style="width:18pt;height:15.6pt" o:ole="">
            <v:imagedata r:id="rId8" o:title=""/>
          </v:shape>
          <w:control r:id="rId68" w:name="DefaultOcxName61" w:shapeid="_x0000_i1285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c. Intensify the word it modifies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705B46B" wp14:editId="6A496312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6E112E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2u8gEAANQ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HnK2u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81D8EE4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0FF8649" w14:textId="2E8D4114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0E76AD3">
          <v:shape id="_x0000_i1284" type="#_x0000_t75" style="width:18pt;height:15.6pt" o:ole="">
            <v:imagedata r:id="rId6" o:title=""/>
          </v:shape>
          <w:control r:id="rId69" w:name="DefaultOcxName62" w:shapeid="_x0000_i1284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d. Expand on the word it modifies</w:t>
      </w:r>
    </w:p>
    <w:p w14:paraId="15CF86F9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579BA06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9E26188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Intensify the word it modifies</w:t>
      </w:r>
    </w:p>
    <w:p w14:paraId="3CC460B8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14</w:t>
      </w:r>
    </w:p>
    <w:p w14:paraId="54BF432A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88097AC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8476D2A" w14:textId="2265E8EA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8FA0775">
          <v:shape id="_x0000_i1283" type="#_x0000_t75" style="width:1in;height:1in" o:ole="">
            <v:imagedata r:id="rId4" o:title=""/>
          </v:shape>
          <w:control r:id="rId70" w:name="DefaultOcxName63" w:shapeid="_x0000_i1283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733A945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3F17AB5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When α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ὐτός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functions as a pronoun, its case is determined by function, its number and gender by its antecedent.</w:t>
      </w:r>
    </w:p>
    <w:p w14:paraId="71FD45E5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C6F61B9" w14:textId="26A7255F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AFCCF13">
          <v:shape id="_x0000_i1282" type="#_x0000_t75" style="width:18pt;height:15.6pt" o:ole="">
            <v:imagedata r:id="rId8" o:title=""/>
          </v:shape>
          <w:control r:id="rId71" w:name="DefaultOcxName64" w:shapeid="_x0000_i1282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FA0CEE3" wp14:editId="154EB07C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39C4F0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uziO/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804AFAD" w14:textId="2BB80ACA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72DC325">
          <v:shape id="_x0000_i1281" type="#_x0000_t75" style="width:18pt;height:15.6pt" o:ole="">
            <v:imagedata r:id="rId6" o:title=""/>
          </v:shape>
          <w:control r:id="rId72" w:name="DefaultOcxName65" w:shapeid="_x0000_i1281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66D465E6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D5611AD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9F113FB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60986105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15</w:t>
      </w:r>
    </w:p>
    <w:p w14:paraId="50CED8AE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A5B5937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D7A49D5" w14:textId="40723E74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1A40C7B">
          <v:shape id="_x0000_i1280" type="#_x0000_t75" style="width:1in;height:1in" o:ole="">
            <v:imagedata r:id="rId4" o:title=""/>
          </v:shape>
          <w:control r:id="rId73" w:name="DefaultOcxName66" w:shapeid="_x0000_i1280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76F225C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Question text</w:t>
      </w:r>
    </w:p>
    <w:p w14:paraId="6D85DCD1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Which case, number and gender is the following Greek pronoun: α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ὐτήν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43751D03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EE6C2E5" w14:textId="6D80797A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D7F7A57">
          <v:shape id="_x0000_i1279" type="#_x0000_t75" style="width:18pt;height:15.6pt" o:ole="">
            <v:imagedata r:id="rId6" o:title=""/>
          </v:shape>
          <w:control r:id="rId74" w:name="DefaultOcxName67" w:shapeid="_x0000_i1279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a. Accusative plural, masculine</w:t>
      </w:r>
    </w:p>
    <w:p w14:paraId="75CFBDFB" w14:textId="69F4DAFA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E852329">
          <v:shape id="_x0000_i1278" type="#_x0000_t75" style="width:18pt;height:15.6pt" o:ole="">
            <v:imagedata r:id="rId8" o:title=""/>
          </v:shape>
          <w:control r:id="rId75" w:name="DefaultOcxName68" w:shapeid="_x0000_i1278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b. Accusative singular, feminine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4A2D326" wp14:editId="26A8C7E0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A383CC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WWKuY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DB82A83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D43C5D2" w14:textId="467503CA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58AFC3E">
          <v:shape id="_x0000_i1277" type="#_x0000_t75" style="width:18pt;height:15.6pt" o:ole="">
            <v:imagedata r:id="rId6" o:title=""/>
          </v:shape>
          <w:control r:id="rId76" w:name="DefaultOcxName69" w:shapeid="_x0000_i1277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c. Genitive singular, masculine</w:t>
      </w:r>
    </w:p>
    <w:p w14:paraId="0C08E827" w14:textId="33D40F59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FFBD380">
          <v:shape id="_x0000_i1276" type="#_x0000_t75" style="width:18pt;height:15.6pt" o:ole="">
            <v:imagedata r:id="rId6" o:title=""/>
          </v:shape>
          <w:control r:id="rId77" w:name="DefaultOcxName70" w:shapeid="_x0000_i1276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d. Dative plural, neuter</w:t>
      </w:r>
    </w:p>
    <w:p w14:paraId="4CBED1FF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F8AF575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0F770D5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Accusative singular, feminine</w:t>
      </w:r>
    </w:p>
    <w:p w14:paraId="4FB0615C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16</w:t>
      </w:r>
    </w:p>
    <w:p w14:paraId="3C93F94A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3CF50D2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35C3FF7" w14:textId="53374A9B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AEDD4CE">
          <v:shape id="_x0000_i1275" type="#_x0000_t75" style="width:1in;height:1in" o:ole="">
            <v:imagedata r:id="rId4" o:title=""/>
          </v:shape>
          <w:control r:id="rId78" w:name="DefaultOcxName71" w:shapeid="_x0000_i1275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50E98A2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C0257A5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διδάσκ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αλος, -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ου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70E911C8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85C1261" w14:textId="35645E69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109ADB2">
          <v:shape id="_x0000_i1274" type="#_x0000_t75" style="width:18pt;height:15.6pt" o:ole="">
            <v:imagedata r:id="rId6" o:title=""/>
          </v:shape>
          <w:control r:id="rId79" w:name="DefaultOcxName72" w:shapeid="_x0000_i1274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a. Disciple</w:t>
      </w:r>
    </w:p>
    <w:p w14:paraId="3F39DC4B" w14:textId="17AB0A0A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B592462">
          <v:shape id="_x0000_i1273" type="#_x0000_t75" style="width:18pt;height:15.6pt" o:ole="">
            <v:imagedata r:id="rId6" o:title=""/>
          </v:shape>
          <w:control r:id="rId80" w:name="DefaultOcxName73" w:shapeid="_x0000_i1273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b. Doctrine</w:t>
      </w:r>
    </w:p>
    <w:p w14:paraId="29C506E8" w14:textId="5DC59C86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5D5AF93">
          <v:shape id="_x0000_i1272" type="#_x0000_t75" style="width:18pt;height:15.6pt" o:ole="">
            <v:imagedata r:id="rId6" o:title=""/>
          </v:shape>
          <w:control r:id="rId81" w:name="DefaultOcxName74" w:shapeid="_x0000_i1272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c. Foot</w:t>
      </w:r>
    </w:p>
    <w:p w14:paraId="06A6CE12" w14:textId="2E9FD604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1BD760B">
          <v:shape id="_x0000_i1271" type="#_x0000_t75" style="width:18pt;height:15.6pt" o:ole="">
            <v:imagedata r:id="rId8" o:title=""/>
          </v:shape>
          <w:control r:id="rId82" w:name="DefaultOcxName75" w:shapeid="_x0000_i1271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d. Teacher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C663D17" wp14:editId="63285F46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CF361D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Lw8gEAANQ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eNXzE31h&#10;05TfOCMYagxptmsFiAwnu4ZAFZ96Co+YGqbwAPo7CQ+rjk+ZWwq8kUeB6U4QIgydUQ3rniaK4hlH&#10;SojZxHr4CA0LUNsI2cx9i326g20S+/xmh/ObmX0UmsHX5fy65JfVXDrG6QZVnQ4HpPjeQC9SUMvc&#10;RiJVuweK49bTlgR7uLfOMa4q558BzJmQLD7pHa1YQ3Ng7QjjaPFX4KAD/CnFwGNVS/qxVWikcB88&#10;9/9uOp+nOczJ/Ort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e4zLw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83C4F92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CC5755F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E34957A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2574C99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Teacher</w:t>
      </w:r>
    </w:p>
    <w:p w14:paraId="7A227D45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Question 17</w:t>
      </w:r>
    </w:p>
    <w:p w14:paraId="182CAB4B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4B40D07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A64828A" w14:textId="24C0FF98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94284EE">
          <v:shape id="_x0000_i1270" type="#_x0000_t75" style="width:1in;height:1in" o:ole="">
            <v:imagedata r:id="rId4" o:title=""/>
          </v:shape>
          <w:control r:id="rId83" w:name="DefaultOcxName76" w:shapeid="_x0000_i1270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CF09610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4B9CAEA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pronoun α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ὐτός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may be used as an identical adjective, which is often translated:</w:t>
      </w:r>
    </w:p>
    <w:p w14:paraId="26AA4A73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DF6F6A4" w14:textId="44013E5A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7F28CAE">
          <v:shape id="_x0000_i1269" type="#_x0000_t75" style="width:18pt;height:15.6pt" o:ole="">
            <v:imagedata r:id="rId6" o:title=""/>
          </v:shape>
          <w:control r:id="rId84" w:name="DefaultOcxName77" w:shapeid="_x0000_i1269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a. "Since" or "Because"</w:t>
      </w:r>
    </w:p>
    <w:p w14:paraId="3660DBC1" w14:textId="439E60A3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F0BD077">
          <v:shape id="_x0000_i1268" type="#_x0000_t75" style="width:18pt;height:15.6pt" o:ole="">
            <v:imagedata r:id="rId8" o:title=""/>
          </v:shape>
          <w:control r:id="rId85" w:name="DefaultOcxName78" w:shapeid="_x0000_i1268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b. "The same"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3495C97" wp14:editId="3BEB52DE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56A62C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rX8gEAANQ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dbrX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CDB3D6D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1D04EEC" w14:textId="31A93231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071F442">
          <v:shape id="_x0000_i1267" type="#_x0000_t75" style="width:18pt;height:15.6pt" o:ole="">
            <v:imagedata r:id="rId6" o:title=""/>
          </v:shape>
          <w:control r:id="rId86" w:name="DefaultOcxName79" w:shapeid="_x0000_i1267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c. "Himself"</w:t>
      </w:r>
    </w:p>
    <w:p w14:paraId="6F7082C8" w14:textId="350CABE0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EB454ED">
          <v:shape id="_x0000_i1266" type="#_x0000_t75" style="width:18pt;height:15.6pt" o:ole="">
            <v:imagedata r:id="rId6" o:title=""/>
          </v:shape>
          <w:control r:id="rId87" w:name="DefaultOcxName80" w:shapeid="_x0000_i1266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d. "They"</w:t>
      </w:r>
    </w:p>
    <w:p w14:paraId="4A5624B2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5CAAC2F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B3C7A04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"The same"</w:t>
      </w:r>
    </w:p>
    <w:p w14:paraId="4A21B75B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18</w:t>
      </w:r>
    </w:p>
    <w:p w14:paraId="0A83F7FA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3CCE41A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6576859" w14:textId="119F0E1C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72AF6D7">
          <v:shape id="_x0000_i1265" type="#_x0000_t75" style="width:1in;height:1in" o:ole="">
            <v:imagedata r:id="rId4" o:title=""/>
          </v:shape>
          <w:control r:id="rId88" w:name="DefaultOcxName81" w:shapeid="_x0000_i1265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24B134C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53012D7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third person plural personal pronoun in English is:</w:t>
      </w:r>
    </w:p>
    <w:p w14:paraId="304F9FD8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9B3DDDC" w14:textId="26E3FDA9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64C81ED">
          <v:shape id="_x0000_i1264" type="#_x0000_t75" style="width:18pt;height:15.6pt" o:ole="">
            <v:imagedata r:id="rId8" o:title=""/>
          </v:shape>
          <w:control r:id="rId89" w:name="DefaultOcxName82" w:shapeid="_x0000_i1264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a. They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021498C" wp14:editId="1265BF60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DF5776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Eh8gEAANQ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OOj5ib6w&#10;aeA2VguGGh0U27VCIoaTXYMPFZ968o+UGg7+AdX3IByuOj6lb4PnjTwKTHeCiHDoNDSse5ooimcc&#10;KQnMJtbDR2xYAGwjZjP3LfXpDrZJ7PObHc5vpvdRKAavyvl1yS+ruHSM0w1QnQ57CvG9xl6koJa5&#10;jUQKu4cQx62nLQl2eG+sZRwq654BzJmQLD7pHa1YY3Ng7YTjaPFX4KBD+inFwGNVy/BjC6SlsB8c&#10;9/9uOp+nOczJ/PX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OlAEh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4532A33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586A1F3" w14:textId="6D32188C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480F61CA">
          <v:shape id="_x0000_i1263" type="#_x0000_t75" style="width:18pt;height:15.6pt" o:ole="">
            <v:imagedata r:id="rId6" o:title=""/>
          </v:shape>
          <w:control r:id="rId90" w:name="DefaultOcxName83" w:shapeid="_x0000_i1263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b. It</w:t>
      </w:r>
    </w:p>
    <w:p w14:paraId="18FF9C54" w14:textId="4D5DE7F1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1276BCF">
          <v:shape id="_x0000_i1262" type="#_x0000_t75" style="width:18pt;height:15.6pt" o:ole="">
            <v:imagedata r:id="rId6" o:title=""/>
          </v:shape>
          <w:control r:id="rId91" w:name="DefaultOcxName84" w:shapeid="_x0000_i1262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c. She</w:t>
      </w:r>
    </w:p>
    <w:p w14:paraId="211D0D12" w14:textId="61511BD2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05FAD7B">
          <v:shape id="_x0000_i1261" type="#_x0000_t75" style="width:18pt;height:15.6pt" o:ole="">
            <v:imagedata r:id="rId6" o:title=""/>
          </v:shape>
          <w:control r:id="rId92" w:name="DefaultOcxName85" w:shapeid="_x0000_i1261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d. I</w:t>
      </w:r>
    </w:p>
    <w:p w14:paraId="728B3B1C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2679DA0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C16F817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They</w:t>
      </w:r>
    </w:p>
    <w:p w14:paraId="58385296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19</w:t>
      </w:r>
    </w:p>
    <w:p w14:paraId="03C5223B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CBEEDD4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3B6A0EE" w14:textId="38045905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8F13E2">
          <v:shape id="_x0000_i1260" type="#_x0000_t75" style="width:1in;height:1in" o:ole="">
            <v:imagedata r:id="rId4" o:title=""/>
          </v:shape>
          <w:control r:id="rId93" w:name="DefaultOcxName86" w:shapeid="_x0000_i1260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04885CF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9420448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Which case, number and gender is the following Greek pronoun: α</w:t>
      </w:r>
      <w:proofErr w:type="spellStart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ὐτοὶ</w:t>
      </w:r>
      <w:proofErr w:type="spellEnd"/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04AB0CD6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1181694" w14:textId="116371A5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8FABAE3">
          <v:shape id="_x0000_i1259" type="#_x0000_t75" style="width:18pt;height:15.6pt" o:ole="">
            <v:imagedata r:id="rId8" o:title=""/>
          </v:shape>
          <w:control r:id="rId94" w:name="DefaultOcxName87" w:shapeid="_x0000_i1259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a. Nominative plural, masculine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5E084FC" wp14:editId="29C804D8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10AFF0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2AokG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4270562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8063D5E" w14:textId="2F526C0C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15A8E51">
          <v:shape id="_x0000_i1258" type="#_x0000_t75" style="width:18pt;height:15.6pt" o:ole="">
            <v:imagedata r:id="rId6" o:title=""/>
          </v:shape>
          <w:control r:id="rId95" w:name="DefaultOcxName88" w:shapeid="_x0000_i1258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b. Nominative plural, neuter</w:t>
      </w:r>
    </w:p>
    <w:p w14:paraId="526D24E6" w14:textId="62242101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A1279F1">
          <v:shape id="_x0000_i1257" type="#_x0000_t75" style="width:18pt;height:15.6pt" o:ole="">
            <v:imagedata r:id="rId6" o:title=""/>
          </v:shape>
          <w:control r:id="rId96" w:name="DefaultOcxName89" w:shapeid="_x0000_i1257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c. Genitive plural, neuter</w:t>
      </w:r>
    </w:p>
    <w:p w14:paraId="402D7F05" w14:textId="6EF9E0E4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1DCD517">
          <v:shape id="_x0000_i1256" type="#_x0000_t75" style="width:18pt;height:15.6pt" o:ole="">
            <v:imagedata r:id="rId6" o:title=""/>
          </v:shape>
          <w:control r:id="rId97" w:name="DefaultOcxName90" w:shapeid="_x0000_i1256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d. Dative plural, feminine</w:t>
      </w:r>
    </w:p>
    <w:p w14:paraId="2C6EB923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EC130C8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47943EB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Nominative plural, masculine</w:t>
      </w:r>
    </w:p>
    <w:p w14:paraId="7B2F7159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20</w:t>
      </w:r>
    </w:p>
    <w:p w14:paraId="661C6182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9D5B3EE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664AD64" w14:textId="09263C59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2FE79239">
          <v:shape id="_x0000_i1255" type="#_x0000_t75" style="width:1in;height:1in" o:ole="">
            <v:imagedata r:id="rId4" o:title=""/>
          </v:shape>
          <w:control r:id="rId98" w:name="DefaultOcxName91" w:shapeid="_x0000_i1255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F5CBFCE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436F995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Third person pronouns decline just like adjectives.</w:t>
      </w:r>
    </w:p>
    <w:p w14:paraId="0C11A85E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C74CC75" w14:textId="1A69FBF8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E15764">
          <v:shape id="_x0000_i1254" type="#_x0000_t75" style="width:18pt;height:15.6pt" o:ole="">
            <v:imagedata r:id="rId8" o:title=""/>
          </v:shape>
          <w:control r:id="rId99" w:name="DefaultOcxName92" w:shapeid="_x0000_i1254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2F069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CE28A7F" wp14:editId="7A9B28AC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0CCE3D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rkQbvABAADU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47D461B8" w14:textId="47C4DA2A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9E7E495">
          <v:shape id="_x0000_i1253" type="#_x0000_t75" style="width:18pt;height:15.6pt" o:ole="">
            <v:imagedata r:id="rId6" o:title=""/>
          </v:shape>
          <w:control r:id="rId100" w:name="DefaultOcxName93" w:shapeid="_x0000_i1253"/>
        </w:object>
      </w: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39B5B90B" w14:textId="77777777" w:rsidR="002F069D" w:rsidRPr="002F069D" w:rsidRDefault="002F069D" w:rsidP="002F069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06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B88B5BD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6B0C5DD" w14:textId="77777777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F069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16A37D97" w14:textId="77777777" w:rsidR="002F069D" w:rsidRPr="002F069D" w:rsidRDefault="002F069D" w:rsidP="002F069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F069D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1915B637" w14:textId="4BCC1749" w:rsidR="002F069D" w:rsidRPr="002F069D" w:rsidRDefault="002F069D" w:rsidP="002F0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48D4FE2" w14:textId="77777777" w:rsidR="003B3255" w:rsidRDefault="003B3255"/>
    <w:sectPr w:rsidR="003B32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69D"/>
    <w:rsid w:val="002F069D"/>
    <w:rsid w:val="003B3255"/>
    <w:rsid w:val="00C2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1C61E"/>
  <w15:chartTrackingRefBased/>
  <w15:docId w15:val="{1BFFC588-BA7B-493F-BA42-0330C038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F06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2F069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F069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2F069D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2F0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F069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F069D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2F069D"/>
  </w:style>
  <w:style w:type="character" w:customStyle="1" w:styleId="questionflagtext">
    <w:name w:val="questionflagtext"/>
    <w:basedOn w:val="DefaultParagraphFont"/>
    <w:rsid w:val="002F069D"/>
  </w:style>
  <w:style w:type="character" w:customStyle="1" w:styleId="answernumber">
    <w:name w:val="answernumber"/>
    <w:basedOn w:val="DefaultParagraphFont"/>
    <w:rsid w:val="002F069D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F069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F069D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2F069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69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3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8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3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42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7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43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41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89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312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05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85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85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362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94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48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0130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27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2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77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47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19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64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30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72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49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774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846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00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16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582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407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609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903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8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11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35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859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9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86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82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67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41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12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7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065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699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64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085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928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708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042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857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51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022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16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50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9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8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99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47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47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27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0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415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86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44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629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93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79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385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474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03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58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719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6562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2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95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2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25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48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379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87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16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560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766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232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413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33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7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965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826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85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97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27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11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39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97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1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61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13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445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676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4419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40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584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15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771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5564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191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2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1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56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78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20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59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83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91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417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962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59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43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806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432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151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086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42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56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59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837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56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9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79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22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9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27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93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304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342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333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556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3833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0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05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701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952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03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855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323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43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24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82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94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165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104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843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36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694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6899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16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942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4448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457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52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342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16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395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27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12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38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3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45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5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170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87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848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484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230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044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4885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384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004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658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09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181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0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04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5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56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99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42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93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72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459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57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465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74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184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70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780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442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5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124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121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933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0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49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24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16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7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82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620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58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47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351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40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83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576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396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12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72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331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17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4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41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2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16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71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1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84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16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877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83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046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6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8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89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670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668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37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314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476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370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6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2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5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2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88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5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0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40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72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861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39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60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024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088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020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7079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555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63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6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22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1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975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76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330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03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113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898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132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058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59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66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4213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195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8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7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38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4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9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4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53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45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582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77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37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59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863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60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09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806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42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14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799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2296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53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01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74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87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64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89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77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51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3565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368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78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694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8833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219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10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205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95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982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16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27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52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02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24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48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9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46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39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923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073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287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697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2604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733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282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846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67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65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194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81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77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09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83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1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8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2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968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722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15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9680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65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38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173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52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002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2915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986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74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3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83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96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3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072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343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30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20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721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649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81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08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09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76" Type="http://schemas.openxmlformats.org/officeDocument/2006/relationships/control" Target="activeX/activeX70.xml"/><Relationship Id="rId84" Type="http://schemas.openxmlformats.org/officeDocument/2006/relationships/control" Target="activeX/activeX78.xml"/><Relationship Id="rId89" Type="http://schemas.openxmlformats.org/officeDocument/2006/relationships/control" Target="activeX/activeX83.xml"/><Relationship Id="rId97" Type="http://schemas.openxmlformats.org/officeDocument/2006/relationships/control" Target="activeX/activeX91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92" Type="http://schemas.openxmlformats.org/officeDocument/2006/relationships/control" Target="activeX/activeX86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87" Type="http://schemas.openxmlformats.org/officeDocument/2006/relationships/control" Target="activeX/activeX81.xml"/><Relationship Id="rId102" Type="http://schemas.openxmlformats.org/officeDocument/2006/relationships/theme" Target="theme/theme1.xml"/><Relationship Id="rId5" Type="http://schemas.openxmlformats.org/officeDocument/2006/relationships/control" Target="activeX/activeX1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90" Type="http://schemas.openxmlformats.org/officeDocument/2006/relationships/control" Target="activeX/activeX84.xml"/><Relationship Id="rId95" Type="http://schemas.openxmlformats.org/officeDocument/2006/relationships/control" Target="activeX/activeX89.xml"/><Relationship Id="rId19" Type="http://schemas.openxmlformats.org/officeDocument/2006/relationships/control" Target="activeX/activeX1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100" Type="http://schemas.openxmlformats.org/officeDocument/2006/relationships/control" Target="activeX/activeX94.xml"/><Relationship Id="rId8" Type="http://schemas.openxmlformats.org/officeDocument/2006/relationships/image" Target="media/image3.wmf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93" Type="http://schemas.openxmlformats.org/officeDocument/2006/relationships/control" Target="activeX/activeX87.xml"/><Relationship Id="rId98" Type="http://schemas.openxmlformats.org/officeDocument/2006/relationships/control" Target="activeX/activeX92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control" Target="activeX/activeX82.xml"/><Relationship Id="rId91" Type="http://schemas.openxmlformats.org/officeDocument/2006/relationships/control" Target="activeX/activeX85.xml"/><Relationship Id="rId96" Type="http://schemas.openxmlformats.org/officeDocument/2006/relationships/control" Target="activeX/activeX90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94" Type="http://schemas.openxmlformats.org/officeDocument/2006/relationships/control" Target="activeX/activeX88.xml"/><Relationship Id="rId99" Type="http://schemas.openxmlformats.org/officeDocument/2006/relationships/control" Target="activeX/activeX93.xml"/><Relationship Id="rId101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1407</Words>
  <Characters>8022</Characters>
  <Application>Microsoft Office Word</Application>
  <DocSecurity>0</DocSecurity>
  <Lines>66</Lines>
  <Paragraphs>18</Paragraphs>
  <ScaleCrop>false</ScaleCrop>
  <Company/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2021-09-19T22:52:00Z</dcterms:created>
  <dcterms:modified xsi:type="dcterms:W3CDTF">2021-09-19T22:54:00Z</dcterms:modified>
</cp:coreProperties>
</file>