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E9B70" w14:textId="52771B98" w:rsidR="00807F07" w:rsidRPr="00CD3B02" w:rsidRDefault="00807F07">
      <w:pPr>
        <w:rPr>
          <w:rFonts w:ascii="Times New Roman" w:hAnsi="Times New Roman" w:cs="Times New Roman"/>
          <w:b/>
          <w:bCs/>
          <w:sz w:val="24"/>
          <w:szCs w:val="24"/>
        </w:rPr>
      </w:pPr>
      <w:r w:rsidRPr="00CD3B02">
        <w:rPr>
          <w:rFonts w:ascii="Times New Roman" w:hAnsi="Times New Roman" w:cs="Times New Roman"/>
          <w:b/>
          <w:bCs/>
          <w:sz w:val="24"/>
          <w:szCs w:val="24"/>
        </w:rPr>
        <w:t>So What?</w:t>
      </w:r>
    </w:p>
    <w:p w14:paraId="10F4761D" w14:textId="0EC18687" w:rsidR="00D664B9" w:rsidRDefault="005E7549">
      <w:pPr>
        <w:rPr>
          <w:rFonts w:ascii="Times New Roman" w:hAnsi="Times New Roman" w:cs="Times New Roman"/>
          <w:sz w:val="24"/>
          <w:szCs w:val="24"/>
        </w:rPr>
      </w:pPr>
      <w:r w:rsidRPr="00CD3B02">
        <w:rPr>
          <w:rFonts w:ascii="Times New Roman" w:hAnsi="Times New Roman" w:cs="Times New Roman"/>
          <w:sz w:val="24"/>
          <w:szCs w:val="24"/>
        </w:rPr>
        <w:t xml:space="preserve">Reflecting on the course, there is so much that I have learned that it would take several pages to unpack. That said, I found the </w:t>
      </w:r>
      <w:r w:rsidR="00D664B9">
        <w:rPr>
          <w:rFonts w:ascii="Times New Roman" w:hAnsi="Times New Roman" w:cs="Times New Roman"/>
          <w:sz w:val="24"/>
          <w:szCs w:val="24"/>
        </w:rPr>
        <w:t>s</w:t>
      </w:r>
      <w:r w:rsidR="00807F07" w:rsidRPr="00CD3B02">
        <w:rPr>
          <w:rFonts w:ascii="Times New Roman" w:hAnsi="Times New Roman" w:cs="Times New Roman"/>
          <w:sz w:val="24"/>
          <w:szCs w:val="24"/>
        </w:rPr>
        <w:t>olution based short term pastoral counseling</w:t>
      </w:r>
      <w:r w:rsidRPr="00CD3B02">
        <w:rPr>
          <w:rFonts w:ascii="Times New Roman" w:hAnsi="Times New Roman" w:cs="Times New Roman"/>
          <w:sz w:val="24"/>
          <w:szCs w:val="24"/>
        </w:rPr>
        <w:t xml:space="preserve"> approach </w:t>
      </w:r>
      <w:r w:rsidR="00807F07" w:rsidRPr="00CD3B02">
        <w:rPr>
          <w:rFonts w:ascii="Times New Roman" w:hAnsi="Times New Roman" w:cs="Times New Roman"/>
          <w:sz w:val="24"/>
          <w:szCs w:val="24"/>
        </w:rPr>
        <w:t xml:space="preserve">not only a novelty but also a paradigm shift for me. Usually, I </w:t>
      </w:r>
      <w:r w:rsidR="00CD3B02" w:rsidRPr="00CD3B02">
        <w:rPr>
          <w:rFonts w:ascii="Times New Roman" w:hAnsi="Times New Roman" w:cs="Times New Roman"/>
          <w:sz w:val="24"/>
          <w:szCs w:val="24"/>
        </w:rPr>
        <w:t>am</w:t>
      </w:r>
      <w:r w:rsidR="00807F07" w:rsidRPr="00CD3B02">
        <w:rPr>
          <w:rFonts w:ascii="Times New Roman" w:hAnsi="Times New Roman" w:cs="Times New Roman"/>
          <w:sz w:val="24"/>
          <w:szCs w:val="24"/>
        </w:rPr>
        <w:t xml:space="preserve"> used to</w:t>
      </w:r>
      <w:r w:rsidR="00CD3B02" w:rsidRPr="00CD3B02">
        <w:rPr>
          <w:rFonts w:ascii="Times New Roman" w:hAnsi="Times New Roman" w:cs="Times New Roman"/>
          <w:sz w:val="24"/>
          <w:szCs w:val="24"/>
        </w:rPr>
        <w:t xml:space="preserve"> a</w:t>
      </w:r>
      <w:r w:rsidR="00807F07" w:rsidRPr="00CD3B02">
        <w:rPr>
          <w:rFonts w:ascii="Times New Roman" w:hAnsi="Times New Roman" w:cs="Times New Roman"/>
          <w:sz w:val="24"/>
          <w:szCs w:val="24"/>
        </w:rPr>
        <w:t xml:space="preserve"> pastoral counseling </w:t>
      </w:r>
      <w:r w:rsidR="00CD3B02" w:rsidRPr="00CD3B02">
        <w:rPr>
          <w:rFonts w:ascii="Times New Roman" w:hAnsi="Times New Roman" w:cs="Times New Roman"/>
          <w:sz w:val="24"/>
          <w:szCs w:val="24"/>
        </w:rPr>
        <w:t>that focuses on the problem (</w:t>
      </w:r>
      <w:r w:rsidR="00807F07" w:rsidRPr="00CD3B02">
        <w:rPr>
          <w:rFonts w:ascii="Times New Roman" w:hAnsi="Times New Roman" w:cs="Times New Roman"/>
          <w:sz w:val="24"/>
          <w:szCs w:val="24"/>
        </w:rPr>
        <w:t>digs into the past and tries to discern the root cause of the problem</w:t>
      </w:r>
      <w:r w:rsidR="00CD3B02" w:rsidRPr="00CD3B02">
        <w:rPr>
          <w:rFonts w:ascii="Times New Roman" w:hAnsi="Times New Roman" w:cs="Times New Roman"/>
          <w:sz w:val="24"/>
          <w:szCs w:val="24"/>
        </w:rPr>
        <w:t>)</w:t>
      </w:r>
      <w:r w:rsidR="00807F07" w:rsidRPr="00CD3B02">
        <w:rPr>
          <w:rFonts w:ascii="Times New Roman" w:hAnsi="Times New Roman" w:cs="Times New Roman"/>
          <w:sz w:val="24"/>
          <w:szCs w:val="24"/>
        </w:rPr>
        <w:t xml:space="preserve">. Often the conversation </w:t>
      </w:r>
      <w:r w:rsidR="00D664B9">
        <w:rPr>
          <w:rFonts w:ascii="Times New Roman" w:hAnsi="Times New Roman" w:cs="Times New Roman"/>
          <w:sz w:val="24"/>
          <w:szCs w:val="24"/>
        </w:rPr>
        <w:t>goes</w:t>
      </w:r>
      <w:r w:rsidR="00807F07" w:rsidRPr="00CD3B02">
        <w:rPr>
          <w:rFonts w:ascii="Times New Roman" w:hAnsi="Times New Roman" w:cs="Times New Roman"/>
          <w:sz w:val="24"/>
          <w:szCs w:val="24"/>
        </w:rPr>
        <w:t xml:space="preserve"> on and on to the point that sessions will not have meaning. </w:t>
      </w:r>
      <w:r w:rsidR="00CD3B02" w:rsidRPr="00CD3B02">
        <w:rPr>
          <w:rFonts w:ascii="Times New Roman" w:hAnsi="Times New Roman" w:cs="Times New Roman"/>
          <w:sz w:val="24"/>
          <w:szCs w:val="24"/>
        </w:rPr>
        <w:t>C</w:t>
      </w:r>
      <w:r w:rsidR="00807F07" w:rsidRPr="00CD3B02">
        <w:rPr>
          <w:rFonts w:ascii="Times New Roman" w:hAnsi="Times New Roman" w:cs="Times New Roman"/>
          <w:sz w:val="24"/>
          <w:szCs w:val="24"/>
        </w:rPr>
        <w:t>oming to the realization that one can do counseling without focusing on the past but rather on the future, is one beautiful thing I have learned in this course.</w:t>
      </w:r>
      <w:r w:rsidR="00EB1503" w:rsidRPr="00CD3B02">
        <w:rPr>
          <w:rFonts w:ascii="Times New Roman" w:hAnsi="Times New Roman" w:cs="Times New Roman"/>
          <w:sz w:val="24"/>
          <w:szCs w:val="24"/>
        </w:rPr>
        <w:t xml:space="preserve"> I find plausible </w:t>
      </w:r>
      <w:r w:rsidR="00D664B9">
        <w:rPr>
          <w:rFonts w:ascii="Times New Roman" w:hAnsi="Times New Roman" w:cs="Times New Roman"/>
          <w:sz w:val="24"/>
          <w:szCs w:val="24"/>
        </w:rPr>
        <w:t>arguing</w:t>
      </w:r>
      <w:r w:rsidR="00EB1503" w:rsidRPr="00CD3B02">
        <w:rPr>
          <w:rFonts w:ascii="Times New Roman" w:hAnsi="Times New Roman" w:cs="Times New Roman"/>
          <w:sz w:val="24"/>
          <w:szCs w:val="24"/>
        </w:rPr>
        <w:t xml:space="preserve"> that focusing on the future of the counselee is more important than their past</w:t>
      </w:r>
      <w:r w:rsidR="00D664B9">
        <w:rPr>
          <w:rFonts w:ascii="Times New Roman" w:hAnsi="Times New Roman" w:cs="Times New Roman"/>
          <w:sz w:val="24"/>
          <w:szCs w:val="24"/>
        </w:rPr>
        <w:t>. This is</w:t>
      </w:r>
      <w:r w:rsidR="00EB1503" w:rsidRPr="00CD3B02">
        <w:rPr>
          <w:rFonts w:ascii="Times New Roman" w:hAnsi="Times New Roman" w:cs="Times New Roman"/>
          <w:sz w:val="24"/>
          <w:szCs w:val="24"/>
        </w:rPr>
        <w:t xml:space="preserve"> because it offers solutions to the present problems. If we are going to concentrate on the past, what went wrong and so forth, chances are that we are putting our energies </w:t>
      </w:r>
      <w:r w:rsidR="00D664B9">
        <w:rPr>
          <w:rFonts w:ascii="Times New Roman" w:hAnsi="Times New Roman" w:cs="Times New Roman"/>
          <w:sz w:val="24"/>
          <w:szCs w:val="24"/>
        </w:rPr>
        <w:t>on the wrong thing</w:t>
      </w:r>
      <w:r w:rsidR="00EB1503" w:rsidRPr="00CD3B02">
        <w:rPr>
          <w:rFonts w:ascii="Times New Roman" w:hAnsi="Times New Roman" w:cs="Times New Roman"/>
          <w:sz w:val="24"/>
          <w:szCs w:val="24"/>
        </w:rPr>
        <w:t>. However, if we invest and expend in the future</w:t>
      </w:r>
      <w:r w:rsidR="00CD3B02" w:rsidRPr="00CD3B02">
        <w:rPr>
          <w:rFonts w:ascii="Times New Roman" w:hAnsi="Times New Roman" w:cs="Times New Roman"/>
          <w:sz w:val="24"/>
          <w:szCs w:val="24"/>
        </w:rPr>
        <w:t>,</w:t>
      </w:r>
      <w:r w:rsidR="00EB1503" w:rsidRPr="00CD3B02">
        <w:rPr>
          <w:rFonts w:ascii="Times New Roman" w:hAnsi="Times New Roman" w:cs="Times New Roman"/>
          <w:sz w:val="24"/>
          <w:szCs w:val="24"/>
        </w:rPr>
        <w:t xml:space="preserve"> chances are we are going to find working solutions. This nevertheless does not mean that we should not give counselees time to talk about what has happened and how it has affected them. it just means that we </w:t>
      </w:r>
      <w:r w:rsidR="00D664B9">
        <w:rPr>
          <w:rFonts w:ascii="Times New Roman" w:hAnsi="Times New Roman" w:cs="Times New Roman"/>
          <w:sz w:val="24"/>
          <w:szCs w:val="24"/>
        </w:rPr>
        <w:t>are</w:t>
      </w:r>
      <w:r w:rsidR="00EB1503" w:rsidRPr="00CD3B02">
        <w:rPr>
          <w:rFonts w:ascii="Times New Roman" w:hAnsi="Times New Roman" w:cs="Times New Roman"/>
          <w:sz w:val="24"/>
          <w:szCs w:val="24"/>
        </w:rPr>
        <w:t xml:space="preserve"> prioritiz</w:t>
      </w:r>
      <w:r w:rsidR="00D664B9">
        <w:rPr>
          <w:rFonts w:ascii="Times New Roman" w:hAnsi="Times New Roman" w:cs="Times New Roman"/>
          <w:sz w:val="24"/>
          <w:szCs w:val="24"/>
        </w:rPr>
        <w:t>ing</w:t>
      </w:r>
      <w:r w:rsidR="00EB1503" w:rsidRPr="00CD3B02">
        <w:rPr>
          <w:rFonts w:ascii="Times New Roman" w:hAnsi="Times New Roman" w:cs="Times New Roman"/>
          <w:sz w:val="24"/>
          <w:szCs w:val="24"/>
        </w:rPr>
        <w:t xml:space="preserve"> </w:t>
      </w:r>
      <w:r w:rsidR="00D664B9">
        <w:rPr>
          <w:rFonts w:ascii="Times New Roman" w:hAnsi="Times New Roman" w:cs="Times New Roman"/>
          <w:sz w:val="24"/>
          <w:szCs w:val="24"/>
        </w:rPr>
        <w:t>solutions</w:t>
      </w:r>
      <w:r w:rsidR="00EB1503" w:rsidRPr="00CD3B02">
        <w:rPr>
          <w:rFonts w:ascii="Times New Roman" w:hAnsi="Times New Roman" w:cs="Times New Roman"/>
          <w:sz w:val="24"/>
          <w:szCs w:val="24"/>
        </w:rPr>
        <w:t xml:space="preserve">. </w:t>
      </w:r>
      <w:r w:rsidRPr="00CD3B02">
        <w:rPr>
          <w:rFonts w:ascii="Times New Roman" w:hAnsi="Times New Roman" w:cs="Times New Roman"/>
          <w:sz w:val="24"/>
          <w:szCs w:val="24"/>
        </w:rPr>
        <w:t xml:space="preserve"> </w:t>
      </w:r>
    </w:p>
    <w:p w14:paraId="6CEDBF32" w14:textId="3DD4D961" w:rsidR="00EB1503" w:rsidRPr="00CD3B02" w:rsidRDefault="00D664B9">
      <w:pPr>
        <w:rPr>
          <w:rFonts w:ascii="Times New Roman" w:hAnsi="Times New Roman" w:cs="Times New Roman"/>
          <w:sz w:val="24"/>
          <w:szCs w:val="24"/>
        </w:rPr>
      </w:pPr>
      <w:r>
        <w:rPr>
          <w:rFonts w:ascii="Times New Roman" w:hAnsi="Times New Roman" w:cs="Times New Roman"/>
          <w:sz w:val="24"/>
          <w:szCs w:val="24"/>
        </w:rPr>
        <w:t>Another important lesson learned is that s</w:t>
      </w:r>
      <w:r w:rsidR="005E7549" w:rsidRPr="00CD3B02">
        <w:rPr>
          <w:rFonts w:ascii="Times New Roman" w:hAnsi="Times New Roman" w:cs="Times New Roman"/>
          <w:sz w:val="24"/>
          <w:szCs w:val="24"/>
        </w:rPr>
        <w:t xml:space="preserve">olution focused pastoral counseling is </w:t>
      </w:r>
      <w:r>
        <w:rPr>
          <w:rFonts w:ascii="Times New Roman" w:hAnsi="Times New Roman" w:cs="Times New Roman"/>
          <w:sz w:val="24"/>
          <w:szCs w:val="24"/>
        </w:rPr>
        <w:t xml:space="preserve">geared towards </w:t>
      </w:r>
      <w:proofErr w:type="spellStart"/>
      <w:r>
        <w:rPr>
          <w:rFonts w:ascii="Times New Roman" w:hAnsi="Times New Roman" w:cs="Times New Roman"/>
          <w:sz w:val="24"/>
          <w:szCs w:val="24"/>
        </w:rPr>
        <w:t>i</w:t>
      </w:r>
      <w:r w:rsidR="005E7549" w:rsidRPr="00CD3B02">
        <w:rPr>
          <w:rFonts w:ascii="Times New Roman" w:hAnsi="Times New Roman" w:cs="Times New Roman"/>
          <w:sz w:val="24"/>
          <w:szCs w:val="24"/>
        </w:rPr>
        <w:t>magineering</w:t>
      </w:r>
      <w:proofErr w:type="spellEnd"/>
      <w:r w:rsidR="005E7549" w:rsidRPr="00CD3B02">
        <w:rPr>
          <w:rFonts w:ascii="Times New Roman" w:hAnsi="Times New Roman" w:cs="Times New Roman"/>
          <w:sz w:val="24"/>
          <w:szCs w:val="24"/>
        </w:rPr>
        <w:t xml:space="preserve">. One of the concepts that is engraved in my mind is the miracle question. </w:t>
      </w:r>
      <w:r w:rsidR="005E7549" w:rsidRPr="00CD3B02">
        <w:rPr>
          <w:rFonts w:ascii="Times New Roman" w:hAnsi="Times New Roman" w:cs="Times New Roman"/>
          <w:sz w:val="24"/>
          <w:szCs w:val="24"/>
        </w:rPr>
        <w:t>Kristy Ford notes, “The Miracle Question is a timely collaborative tool to cultivate a forward look with life without the problem.”</w:t>
      </w:r>
      <w:r w:rsidR="005E7549" w:rsidRPr="00CD3B02">
        <w:rPr>
          <w:rStyle w:val="FootnoteReference"/>
          <w:rFonts w:ascii="Times New Roman" w:hAnsi="Times New Roman" w:cs="Times New Roman"/>
          <w:sz w:val="24"/>
          <w:szCs w:val="24"/>
        </w:rPr>
        <w:footnoteReference w:id="1"/>
      </w:r>
      <w:r w:rsidR="005E7549" w:rsidRPr="00CD3B02">
        <w:rPr>
          <w:rFonts w:ascii="Times New Roman" w:hAnsi="Times New Roman" w:cs="Times New Roman"/>
          <w:sz w:val="24"/>
          <w:szCs w:val="24"/>
        </w:rPr>
        <w:t xml:space="preserve"> Greenberg adds, “It encourages a client to look outside the box of the problem and begin to reflect about what life will look like when the problem is absent or less severe.”</w:t>
      </w:r>
      <w:r w:rsidR="005E7549" w:rsidRPr="00CD3B02">
        <w:rPr>
          <w:rStyle w:val="FootnoteReference"/>
          <w:rFonts w:ascii="Times New Roman" w:hAnsi="Times New Roman" w:cs="Times New Roman"/>
          <w:sz w:val="24"/>
          <w:szCs w:val="24"/>
        </w:rPr>
        <w:footnoteReference w:id="2"/>
      </w:r>
    </w:p>
    <w:p w14:paraId="6D24A9E8" w14:textId="408D4867" w:rsidR="005E7549" w:rsidRPr="00CD3B02" w:rsidRDefault="005E7549">
      <w:pPr>
        <w:rPr>
          <w:rFonts w:ascii="Times New Roman" w:hAnsi="Times New Roman" w:cs="Times New Roman"/>
          <w:b/>
          <w:bCs/>
          <w:sz w:val="24"/>
          <w:szCs w:val="24"/>
        </w:rPr>
      </w:pPr>
      <w:r w:rsidRPr="00CD3B02">
        <w:rPr>
          <w:rFonts w:ascii="Times New Roman" w:hAnsi="Times New Roman" w:cs="Times New Roman"/>
          <w:b/>
          <w:bCs/>
          <w:sz w:val="24"/>
          <w:szCs w:val="24"/>
        </w:rPr>
        <w:t>What’s Best Next?</w:t>
      </w:r>
    </w:p>
    <w:p w14:paraId="3AC87644" w14:textId="6F35AE4A" w:rsidR="00F15E6D" w:rsidRPr="00CD3B02" w:rsidRDefault="00F15E6D" w:rsidP="00F15E6D">
      <w:pPr>
        <w:rPr>
          <w:rFonts w:ascii="Times New Roman" w:hAnsi="Times New Roman" w:cs="Times New Roman"/>
          <w:sz w:val="24"/>
          <w:szCs w:val="24"/>
        </w:rPr>
      </w:pPr>
      <w:r w:rsidRPr="00CD3B02">
        <w:rPr>
          <w:rFonts w:ascii="Times New Roman" w:hAnsi="Times New Roman" w:cs="Times New Roman"/>
          <w:sz w:val="24"/>
          <w:szCs w:val="24"/>
        </w:rPr>
        <w:t>R</w:t>
      </w:r>
      <w:r w:rsidRPr="00CD3B02">
        <w:rPr>
          <w:rFonts w:ascii="Times New Roman" w:hAnsi="Times New Roman" w:cs="Times New Roman"/>
          <w:sz w:val="24"/>
          <w:szCs w:val="24"/>
        </w:rPr>
        <w:t xml:space="preserve">esources that may foster a therapeutic (healthy) paradigm </w:t>
      </w:r>
      <w:r w:rsidRPr="00CD3B02">
        <w:rPr>
          <w:rFonts w:ascii="Times New Roman" w:hAnsi="Times New Roman" w:cs="Times New Roman"/>
          <w:sz w:val="24"/>
          <w:szCs w:val="24"/>
        </w:rPr>
        <w:t>in</w:t>
      </w:r>
      <w:r w:rsidR="00CD3B02" w:rsidRPr="00CD3B02">
        <w:rPr>
          <w:rFonts w:ascii="Times New Roman" w:hAnsi="Times New Roman" w:cs="Times New Roman"/>
          <w:sz w:val="24"/>
          <w:szCs w:val="24"/>
        </w:rPr>
        <w:t>:</w:t>
      </w:r>
    </w:p>
    <w:p w14:paraId="441EB244" w14:textId="63A9179C" w:rsidR="00F15E6D" w:rsidRPr="00CD3B02" w:rsidRDefault="00F15E6D" w:rsidP="00F15E6D">
      <w:pPr>
        <w:rPr>
          <w:rFonts w:ascii="Times New Roman" w:hAnsi="Times New Roman" w:cs="Times New Roman"/>
          <w:b/>
          <w:bCs/>
          <w:sz w:val="24"/>
          <w:szCs w:val="24"/>
        </w:rPr>
      </w:pPr>
      <w:r w:rsidRPr="00CD3B02">
        <w:rPr>
          <w:rFonts w:ascii="Times New Roman" w:hAnsi="Times New Roman" w:cs="Times New Roman"/>
          <w:b/>
          <w:bCs/>
          <w:sz w:val="24"/>
          <w:szCs w:val="24"/>
        </w:rPr>
        <w:t>Self-Care</w:t>
      </w:r>
    </w:p>
    <w:p w14:paraId="7B23D950" w14:textId="5A715962" w:rsidR="00F15E6D" w:rsidRPr="00CD3B02" w:rsidRDefault="00F15E6D" w:rsidP="00F15E6D">
      <w:pPr>
        <w:rPr>
          <w:rFonts w:ascii="Times New Roman" w:hAnsi="Times New Roman" w:cs="Times New Roman"/>
          <w:sz w:val="24"/>
          <w:szCs w:val="24"/>
        </w:rPr>
      </w:pPr>
      <w:r w:rsidRPr="00CD3B02">
        <w:rPr>
          <w:rFonts w:ascii="Times New Roman" w:hAnsi="Times New Roman" w:cs="Times New Roman"/>
          <w:sz w:val="24"/>
          <w:szCs w:val="24"/>
        </w:rPr>
        <w:t>Yamasaki, April. “</w:t>
      </w:r>
      <w:r w:rsidRPr="00CD3B02">
        <w:rPr>
          <w:rFonts w:ascii="Times New Roman" w:hAnsi="Times New Roman" w:cs="Times New Roman"/>
          <w:sz w:val="24"/>
          <w:szCs w:val="24"/>
        </w:rPr>
        <w:t>How Do You Handle Self-Care?</w:t>
      </w:r>
      <w:r w:rsidRPr="00CD3B02">
        <w:rPr>
          <w:rFonts w:ascii="Times New Roman" w:hAnsi="Times New Roman" w:cs="Times New Roman"/>
          <w:sz w:val="24"/>
          <w:szCs w:val="24"/>
        </w:rPr>
        <w:t xml:space="preserve">” </w:t>
      </w:r>
      <w:r w:rsidRPr="00CD3B02">
        <w:rPr>
          <w:rFonts w:ascii="Times New Roman" w:hAnsi="Times New Roman" w:cs="Times New Roman"/>
          <w:i/>
          <w:iCs/>
          <w:sz w:val="24"/>
          <w:szCs w:val="24"/>
        </w:rPr>
        <w:t>When You Work for The Church</w:t>
      </w:r>
      <w:r w:rsidRPr="00CD3B02">
        <w:rPr>
          <w:rFonts w:ascii="Times New Roman" w:hAnsi="Times New Roman" w:cs="Times New Roman"/>
          <w:sz w:val="24"/>
          <w:szCs w:val="24"/>
        </w:rPr>
        <w:t xml:space="preserve">. September 21, 2017. </w:t>
      </w:r>
      <w:hyperlink r:id="rId8" w:history="1">
        <w:r w:rsidR="00953633" w:rsidRPr="00CD3B02">
          <w:rPr>
            <w:rStyle w:val="Hyperlink"/>
            <w:rFonts w:ascii="Times New Roman" w:hAnsi="Times New Roman" w:cs="Times New Roman"/>
            <w:sz w:val="24"/>
            <w:szCs w:val="24"/>
          </w:rPr>
          <w:t>https://whenyouworkforthechurch.com/2017/09/21/how-do-you-handle-self-care/</w:t>
        </w:r>
      </w:hyperlink>
    </w:p>
    <w:p w14:paraId="40036A8E" w14:textId="31CC72B6" w:rsidR="00F15E6D" w:rsidRPr="00CD3B02" w:rsidRDefault="00953633" w:rsidP="00F15E6D">
      <w:pPr>
        <w:rPr>
          <w:rFonts w:ascii="Times New Roman" w:hAnsi="Times New Roman" w:cs="Times New Roman"/>
          <w:sz w:val="24"/>
          <w:szCs w:val="24"/>
        </w:rPr>
      </w:pPr>
      <w:r w:rsidRPr="00CD3B02">
        <w:rPr>
          <w:rFonts w:ascii="Times New Roman" w:hAnsi="Times New Roman" w:cs="Times New Roman"/>
          <w:sz w:val="24"/>
          <w:szCs w:val="24"/>
        </w:rPr>
        <w:t>Yamasaki, April. “Beyond Superficial Definitions of Self-Care</w:t>
      </w:r>
      <w:r w:rsidRPr="00CD3B02">
        <w:rPr>
          <w:rFonts w:ascii="Times New Roman" w:hAnsi="Times New Roman" w:cs="Times New Roman"/>
          <w:sz w:val="24"/>
          <w:szCs w:val="24"/>
        </w:rPr>
        <w:t xml:space="preserve">.” </w:t>
      </w:r>
      <w:r w:rsidRPr="00CD3B02">
        <w:rPr>
          <w:rFonts w:ascii="Times New Roman" w:hAnsi="Times New Roman" w:cs="Times New Roman"/>
          <w:i/>
          <w:iCs/>
          <w:sz w:val="24"/>
          <w:szCs w:val="24"/>
        </w:rPr>
        <w:t>When You Work for The Church</w:t>
      </w:r>
      <w:r w:rsidRPr="00CD3B02">
        <w:rPr>
          <w:rFonts w:ascii="Times New Roman" w:hAnsi="Times New Roman" w:cs="Times New Roman"/>
          <w:sz w:val="24"/>
          <w:szCs w:val="24"/>
        </w:rPr>
        <w:t xml:space="preserve">. </w:t>
      </w:r>
      <w:r w:rsidRPr="00CD3B02">
        <w:rPr>
          <w:rFonts w:ascii="Times New Roman" w:hAnsi="Times New Roman" w:cs="Times New Roman"/>
          <w:sz w:val="24"/>
          <w:szCs w:val="24"/>
        </w:rPr>
        <w:t>May 17, 2018</w:t>
      </w:r>
      <w:r w:rsidRPr="00CD3B02">
        <w:rPr>
          <w:rFonts w:ascii="Times New Roman" w:hAnsi="Times New Roman" w:cs="Times New Roman"/>
          <w:sz w:val="24"/>
          <w:szCs w:val="24"/>
        </w:rPr>
        <w:t>.</w:t>
      </w:r>
      <w:r w:rsidRPr="00CD3B02">
        <w:rPr>
          <w:rFonts w:ascii="Times New Roman" w:hAnsi="Times New Roman" w:cs="Times New Roman"/>
          <w:sz w:val="24"/>
          <w:szCs w:val="24"/>
        </w:rPr>
        <w:t xml:space="preserve"> </w:t>
      </w:r>
      <w:hyperlink r:id="rId9" w:history="1">
        <w:r w:rsidRPr="00CD3B02">
          <w:rPr>
            <w:rStyle w:val="Hyperlink"/>
            <w:rFonts w:ascii="Times New Roman" w:hAnsi="Times New Roman" w:cs="Times New Roman"/>
            <w:sz w:val="24"/>
            <w:szCs w:val="24"/>
          </w:rPr>
          <w:t>https://whenyouworkforthechurch.com/2018/05/17/beyond-superficial-definitions/</w:t>
        </w:r>
      </w:hyperlink>
    </w:p>
    <w:p w14:paraId="68A9B0A5" w14:textId="22821177" w:rsidR="00F15E6D" w:rsidRPr="00CD3B02" w:rsidRDefault="00F15E6D" w:rsidP="00F15E6D">
      <w:pPr>
        <w:rPr>
          <w:rFonts w:ascii="Times New Roman" w:hAnsi="Times New Roman" w:cs="Times New Roman"/>
          <w:b/>
          <w:bCs/>
          <w:sz w:val="24"/>
          <w:szCs w:val="24"/>
        </w:rPr>
      </w:pPr>
      <w:r w:rsidRPr="00CD3B02">
        <w:rPr>
          <w:rFonts w:ascii="Times New Roman" w:hAnsi="Times New Roman" w:cs="Times New Roman"/>
          <w:b/>
          <w:bCs/>
          <w:sz w:val="24"/>
          <w:szCs w:val="24"/>
        </w:rPr>
        <w:t xml:space="preserve">Safe and Secure Helping Relationship? </w:t>
      </w:r>
    </w:p>
    <w:p w14:paraId="5D1D1563" w14:textId="0A31F64A" w:rsidR="00953633" w:rsidRDefault="00953633" w:rsidP="00F15E6D">
      <w:pPr>
        <w:rPr>
          <w:rFonts w:ascii="Times New Roman" w:hAnsi="Times New Roman" w:cs="Times New Roman"/>
          <w:sz w:val="24"/>
          <w:szCs w:val="24"/>
        </w:rPr>
      </w:pPr>
      <w:r w:rsidRPr="00CD3B02">
        <w:rPr>
          <w:rFonts w:ascii="Times New Roman" w:hAnsi="Times New Roman" w:cs="Times New Roman"/>
          <w:sz w:val="24"/>
          <w:szCs w:val="24"/>
        </w:rPr>
        <w:t>“</w:t>
      </w:r>
      <w:r w:rsidRPr="00CD3B02">
        <w:rPr>
          <w:rFonts w:ascii="Times New Roman" w:hAnsi="Times New Roman" w:cs="Times New Roman"/>
          <w:sz w:val="24"/>
          <w:szCs w:val="24"/>
        </w:rPr>
        <w:t>Protect Your Counseling Ministry from Sexual Misconduct Allegations</w:t>
      </w:r>
      <w:r w:rsidRPr="00CD3B02">
        <w:rPr>
          <w:rFonts w:ascii="Times New Roman" w:hAnsi="Times New Roman" w:cs="Times New Roman"/>
          <w:sz w:val="24"/>
          <w:szCs w:val="24"/>
        </w:rPr>
        <w:t xml:space="preserve">.” </w:t>
      </w:r>
      <w:r w:rsidRPr="00CD3B02">
        <w:rPr>
          <w:rFonts w:ascii="Times New Roman" w:hAnsi="Times New Roman" w:cs="Times New Roman"/>
          <w:i/>
          <w:iCs/>
          <w:sz w:val="24"/>
          <w:szCs w:val="24"/>
        </w:rPr>
        <w:t>Brotherhood Mutual</w:t>
      </w:r>
      <w:r w:rsidRPr="00CD3B02">
        <w:rPr>
          <w:rFonts w:ascii="Times New Roman" w:hAnsi="Times New Roman" w:cs="Times New Roman"/>
          <w:sz w:val="24"/>
          <w:szCs w:val="24"/>
        </w:rPr>
        <w:t xml:space="preserve">.  </w:t>
      </w:r>
      <w:hyperlink r:id="rId10" w:history="1">
        <w:r w:rsidRPr="00CD3B02">
          <w:rPr>
            <w:rStyle w:val="Hyperlink"/>
            <w:rFonts w:ascii="Times New Roman" w:hAnsi="Times New Roman" w:cs="Times New Roman"/>
            <w:sz w:val="24"/>
            <w:szCs w:val="24"/>
          </w:rPr>
          <w:t>https://www.brotherhoodmutual.com/resources/safety-library/risk-management-</w:t>
        </w:r>
        <w:r w:rsidRPr="00CD3B02">
          <w:rPr>
            <w:rStyle w:val="Hyperlink"/>
            <w:rFonts w:ascii="Times New Roman" w:hAnsi="Times New Roman" w:cs="Times New Roman"/>
            <w:sz w:val="24"/>
            <w:szCs w:val="24"/>
          </w:rPr>
          <w:lastRenderedPageBreak/>
          <w:t>articles/administrative-staff-and-finance/sexual-misconduct/protect-your-counseling-ministry-from-sexual-misconduct-allegations/</w:t>
        </w:r>
      </w:hyperlink>
    </w:p>
    <w:p w14:paraId="39C22CDB" w14:textId="33D55671" w:rsidR="00CD3B02" w:rsidRPr="00CD3B02" w:rsidRDefault="00CD3B02" w:rsidP="00F15E6D">
      <w:pPr>
        <w:rPr>
          <w:rFonts w:ascii="Times New Roman" w:hAnsi="Times New Roman" w:cs="Times New Roman"/>
          <w:sz w:val="24"/>
          <w:szCs w:val="24"/>
        </w:rPr>
      </w:pPr>
      <w:r w:rsidRPr="000F0824">
        <w:rPr>
          <w:rFonts w:ascii="Times New Roman" w:hAnsi="Times New Roman" w:cs="Times New Roman"/>
          <w:color w:val="222222"/>
          <w:sz w:val="20"/>
          <w:szCs w:val="20"/>
          <w:shd w:val="clear" w:color="auto" w:fill="FFFFFF"/>
        </w:rPr>
        <w:t xml:space="preserve">Eriksson, </w:t>
      </w:r>
      <w:r w:rsidR="00D664B9" w:rsidRPr="000F0824">
        <w:rPr>
          <w:rFonts w:ascii="Times New Roman" w:hAnsi="Times New Roman" w:cs="Times New Roman"/>
          <w:color w:val="222222"/>
          <w:sz w:val="20"/>
          <w:szCs w:val="20"/>
          <w:shd w:val="clear" w:color="auto" w:fill="FFFFFF"/>
        </w:rPr>
        <w:t>Cynthia</w:t>
      </w:r>
      <w:r w:rsidR="00D664B9">
        <w:rPr>
          <w:rFonts w:ascii="Times New Roman" w:hAnsi="Times New Roman" w:cs="Times New Roman"/>
          <w:color w:val="222222"/>
          <w:sz w:val="20"/>
          <w:szCs w:val="20"/>
          <w:shd w:val="clear" w:color="auto" w:fill="FFFFFF"/>
        </w:rPr>
        <w:t xml:space="preserve">. </w:t>
      </w:r>
      <w:proofErr w:type="gramStart"/>
      <w:r w:rsidRPr="000F0824">
        <w:rPr>
          <w:rFonts w:ascii="Times New Roman" w:hAnsi="Times New Roman" w:cs="Times New Roman"/>
          <w:color w:val="222222"/>
          <w:sz w:val="20"/>
          <w:szCs w:val="20"/>
          <w:shd w:val="clear" w:color="auto" w:fill="FFFFFF"/>
        </w:rPr>
        <w:t>“</w:t>
      </w:r>
      <w:proofErr w:type="gramEnd"/>
      <w:r w:rsidRPr="000F0824">
        <w:rPr>
          <w:rFonts w:ascii="Times New Roman" w:hAnsi="Times New Roman" w:cs="Times New Roman"/>
          <w:color w:val="222222"/>
          <w:sz w:val="20"/>
          <w:szCs w:val="20"/>
          <w:shd w:val="clear" w:color="auto" w:fill="FFFFFF"/>
        </w:rPr>
        <w:t xml:space="preserve">Three C's of Pastoral Counseling” Jan 5, 2015. </w:t>
      </w:r>
      <w:hyperlink r:id="rId11" w:history="1">
        <w:r w:rsidRPr="000F0824">
          <w:rPr>
            <w:rStyle w:val="Hyperlink"/>
            <w:rFonts w:ascii="Times New Roman" w:hAnsi="Times New Roman" w:cs="Times New Roman"/>
            <w:sz w:val="20"/>
            <w:szCs w:val="20"/>
          </w:rPr>
          <w:t>https://www.youtube.com/watch?v=rBfnKM7xb28</w:t>
        </w:r>
      </w:hyperlink>
    </w:p>
    <w:p w14:paraId="2156CE72" w14:textId="708594A0" w:rsidR="00F15E6D" w:rsidRPr="00CD3B02" w:rsidRDefault="00F15E6D" w:rsidP="00F15E6D">
      <w:pPr>
        <w:rPr>
          <w:rFonts w:ascii="Times New Roman" w:hAnsi="Times New Roman" w:cs="Times New Roman"/>
          <w:b/>
          <w:bCs/>
          <w:sz w:val="24"/>
          <w:szCs w:val="24"/>
        </w:rPr>
      </w:pPr>
      <w:r w:rsidRPr="00CD3B02">
        <w:rPr>
          <w:rFonts w:ascii="Times New Roman" w:hAnsi="Times New Roman" w:cs="Times New Roman"/>
          <w:b/>
          <w:bCs/>
          <w:sz w:val="24"/>
          <w:szCs w:val="24"/>
        </w:rPr>
        <w:t>Further Training?</w:t>
      </w:r>
    </w:p>
    <w:p w14:paraId="4FA3C046" w14:textId="4B442A25" w:rsidR="00953633" w:rsidRDefault="00953633" w:rsidP="00F15E6D">
      <w:pPr>
        <w:rPr>
          <w:rFonts w:ascii="Times New Roman" w:hAnsi="Times New Roman" w:cs="Times New Roman"/>
          <w:sz w:val="24"/>
          <w:szCs w:val="24"/>
        </w:rPr>
      </w:pPr>
      <w:r w:rsidRPr="00CD3B02">
        <w:rPr>
          <w:rFonts w:ascii="Times New Roman" w:hAnsi="Times New Roman" w:cs="Times New Roman"/>
          <w:sz w:val="24"/>
          <w:szCs w:val="24"/>
        </w:rPr>
        <w:t>CCEF Certificates</w:t>
      </w:r>
      <w:r w:rsidRPr="00CD3B02">
        <w:rPr>
          <w:rFonts w:ascii="Times New Roman" w:hAnsi="Times New Roman" w:cs="Times New Roman"/>
          <w:sz w:val="24"/>
          <w:szCs w:val="24"/>
        </w:rPr>
        <w:t xml:space="preserve">. </w:t>
      </w:r>
      <w:hyperlink r:id="rId12" w:history="1">
        <w:r w:rsidR="00D664B9" w:rsidRPr="00E17F74">
          <w:rPr>
            <w:rStyle w:val="Hyperlink"/>
            <w:rFonts w:ascii="Times New Roman" w:hAnsi="Times New Roman" w:cs="Times New Roman"/>
            <w:sz w:val="24"/>
            <w:szCs w:val="24"/>
          </w:rPr>
          <w:t>https://www.ccef.org/school/certificates/</w:t>
        </w:r>
      </w:hyperlink>
    </w:p>
    <w:p w14:paraId="72326F66" w14:textId="609D374A" w:rsidR="00D664B9" w:rsidRDefault="00D664B9" w:rsidP="00F15E6D">
      <w:pPr>
        <w:rPr>
          <w:rFonts w:ascii="Times New Roman" w:hAnsi="Times New Roman" w:cs="Times New Roman"/>
          <w:sz w:val="24"/>
          <w:szCs w:val="24"/>
        </w:rPr>
      </w:pPr>
    </w:p>
    <w:p w14:paraId="0A5F0DE5" w14:textId="710485EF" w:rsidR="00D664B9" w:rsidRPr="00D664B9" w:rsidRDefault="00D664B9" w:rsidP="00D664B9">
      <w:pPr>
        <w:jc w:val="center"/>
        <w:rPr>
          <w:rFonts w:ascii="Times New Roman" w:hAnsi="Times New Roman" w:cs="Times New Roman"/>
          <w:b/>
          <w:bCs/>
          <w:sz w:val="24"/>
          <w:szCs w:val="24"/>
        </w:rPr>
      </w:pPr>
      <w:r w:rsidRPr="00D664B9">
        <w:rPr>
          <w:rFonts w:ascii="Times New Roman" w:hAnsi="Times New Roman" w:cs="Times New Roman"/>
          <w:b/>
          <w:bCs/>
          <w:sz w:val="24"/>
          <w:szCs w:val="24"/>
        </w:rPr>
        <w:t>Bibliography</w:t>
      </w:r>
    </w:p>
    <w:p w14:paraId="4EC56691" w14:textId="01D0592D" w:rsidR="00D664B9" w:rsidRDefault="00D664B9" w:rsidP="00D664B9">
      <w:pPr>
        <w:spacing w:before="240" w:line="240" w:lineRule="auto"/>
        <w:ind w:left="720" w:hanging="720"/>
        <w:rPr>
          <w:rFonts w:ascii="Times New Roman" w:hAnsi="Times New Roman" w:cs="Times New Roman"/>
          <w:color w:val="222222"/>
          <w:sz w:val="24"/>
          <w:szCs w:val="24"/>
          <w:shd w:val="clear" w:color="auto" w:fill="FFFFFF"/>
        </w:rPr>
      </w:pPr>
      <w:r w:rsidRPr="00752272">
        <w:rPr>
          <w:rFonts w:ascii="Times New Roman" w:hAnsi="Times New Roman" w:cs="Times New Roman"/>
          <w:sz w:val="24"/>
          <w:szCs w:val="24"/>
        </w:rPr>
        <w:t xml:space="preserve">Ford, Kristy “Solution-Based Short-Term Pastoral Counseling Handout.” Lecture Notes in PACO </w:t>
      </w:r>
      <w:r w:rsidRPr="00752272">
        <w:rPr>
          <w:rFonts w:ascii="Times New Roman" w:hAnsi="Times New Roman" w:cs="Times New Roman"/>
          <w:color w:val="222222"/>
          <w:sz w:val="24"/>
          <w:szCs w:val="24"/>
          <w:shd w:val="clear" w:color="auto" w:fill="FFFFFF"/>
        </w:rPr>
        <w:t>at Liberty University, Lynchburg, VA, April 15, 2021.</w:t>
      </w:r>
    </w:p>
    <w:p w14:paraId="30F9D729" w14:textId="3C2B1DC9" w:rsidR="00D664B9" w:rsidRPr="00752272" w:rsidRDefault="00D664B9" w:rsidP="00D664B9">
      <w:pPr>
        <w:spacing w:before="240" w:line="240" w:lineRule="auto"/>
        <w:ind w:left="720" w:hanging="720"/>
        <w:rPr>
          <w:rFonts w:ascii="Times New Roman" w:hAnsi="Times New Roman" w:cs="Times New Roman"/>
          <w:sz w:val="24"/>
          <w:szCs w:val="24"/>
        </w:rPr>
      </w:pPr>
      <w:r w:rsidRPr="00B125A1">
        <w:rPr>
          <w:rFonts w:ascii="Times New Roman" w:hAnsi="Times New Roman" w:cs="Times New Roman"/>
        </w:rPr>
        <w:t xml:space="preserve">Greenberg, G.R. et al. “Solution-focused therapy: A Counseling model for busy family physicians.” </w:t>
      </w:r>
      <w:r w:rsidRPr="00B125A1">
        <w:rPr>
          <w:rFonts w:ascii="Times New Roman" w:hAnsi="Times New Roman" w:cs="Times New Roman"/>
          <w:i/>
          <w:iCs/>
        </w:rPr>
        <w:t>Canadian Family Physician</w:t>
      </w:r>
      <w:r w:rsidRPr="00B125A1">
        <w:rPr>
          <w:rFonts w:ascii="Times New Roman" w:hAnsi="Times New Roman" w:cs="Times New Roman"/>
        </w:rPr>
        <w:t>, 47 (2001): 2289-2295.</w:t>
      </w:r>
    </w:p>
    <w:p w14:paraId="559307BA" w14:textId="77777777" w:rsidR="00D664B9" w:rsidRPr="00CD3B02" w:rsidRDefault="00D664B9" w:rsidP="00F15E6D">
      <w:pPr>
        <w:rPr>
          <w:rFonts w:ascii="Times New Roman" w:hAnsi="Times New Roman" w:cs="Times New Roman"/>
          <w:sz w:val="24"/>
          <w:szCs w:val="24"/>
        </w:rPr>
      </w:pPr>
    </w:p>
    <w:sectPr w:rsidR="00D664B9" w:rsidRPr="00CD3B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F82C3" w14:textId="77777777" w:rsidR="00821C50" w:rsidRDefault="00821C50" w:rsidP="005E7549">
      <w:pPr>
        <w:spacing w:after="0" w:line="240" w:lineRule="auto"/>
      </w:pPr>
      <w:r>
        <w:separator/>
      </w:r>
    </w:p>
  </w:endnote>
  <w:endnote w:type="continuationSeparator" w:id="0">
    <w:p w14:paraId="6CC91A2C" w14:textId="77777777" w:rsidR="00821C50" w:rsidRDefault="00821C50" w:rsidP="005E7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16A36" w14:textId="77777777" w:rsidR="00821C50" w:rsidRDefault="00821C50" w:rsidP="005E7549">
      <w:pPr>
        <w:spacing w:after="0" w:line="240" w:lineRule="auto"/>
      </w:pPr>
      <w:r>
        <w:separator/>
      </w:r>
    </w:p>
  </w:footnote>
  <w:footnote w:type="continuationSeparator" w:id="0">
    <w:p w14:paraId="631A5746" w14:textId="77777777" w:rsidR="00821C50" w:rsidRDefault="00821C50" w:rsidP="005E7549">
      <w:pPr>
        <w:spacing w:after="0" w:line="240" w:lineRule="auto"/>
      </w:pPr>
      <w:r>
        <w:continuationSeparator/>
      </w:r>
    </w:p>
  </w:footnote>
  <w:footnote w:id="1">
    <w:p w14:paraId="7350B3C9" w14:textId="5B03CAA1" w:rsidR="005E7549" w:rsidRDefault="005E7549" w:rsidP="005E7549">
      <w:pPr>
        <w:pStyle w:val="FootnoteText"/>
        <w:spacing w:before="240"/>
        <w:ind w:firstLine="720"/>
      </w:pPr>
      <w:r>
        <w:rPr>
          <w:rStyle w:val="FootnoteReference"/>
        </w:rPr>
        <w:footnoteRef/>
      </w:r>
      <w:r>
        <w:t xml:space="preserve"> </w:t>
      </w:r>
      <w:r w:rsidRPr="000F0824">
        <w:rPr>
          <w:rFonts w:ascii="Times New Roman" w:hAnsi="Times New Roman" w:cs="Times New Roman"/>
        </w:rPr>
        <w:t xml:space="preserve">Kristy Ford, “Solution-Based Short-Term Pastoral Counseling Handout” (Lecture Notes in PACO </w:t>
      </w:r>
      <w:r w:rsidRPr="000F0824">
        <w:rPr>
          <w:rFonts w:ascii="Times New Roman" w:hAnsi="Times New Roman" w:cs="Times New Roman"/>
          <w:color w:val="222222"/>
          <w:shd w:val="clear" w:color="auto" w:fill="FFFFFF"/>
        </w:rPr>
        <w:t xml:space="preserve">at Liberty University, Lynchburg, VA, </w:t>
      </w:r>
      <w:r>
        <w:rPr>
          <w:rFonts w:ascii="Times New Roman" w:hAnsi="Times New Roman" w:cs="Times New Roman"/>
          <w:color w:val="222222"/>
          <w:shd w:val="clear" w:color="auto" w:fill="FFFFFF"/>
        </w:rPr>
        <w:t>May 12</w:t>
      </w:r>
      <w:r w:rsidRPr="000F0824">
        <w:rPr>
          <w:rFonts w:ascii="Times New Roman" w:hAnsi="Times New Roman" w:cs="Times New Roman"/>
          <w:color w:val="222222"/>
          <w:shd w:val="clear" w:color="auto" w:fill="FFFFFF"/>
        </w:rPr>
        <w:t>, 2021).</w:t>
      </w:r>
    </w:p>
  </w:footnote>
  <w:footnote w:id="2">
    <w:p w14:paraId="7BDB4C75" w14:textId="77777777" w:rsidR="005E7549" w:rsidRPr="00B125A1" w:rsidRDefault="005E7549" w:rsidP="005E7549">
      <w:pPr>
        <w:pStyle w:val="FootnoteText"/>
        <w:spacing w:before="240"/>
        <w:ind w:firstLine="720"/>
        <w:rPr>
          <w:rFonts w:ascii="Times New Roman" w:hAnsi="Times New Roman" w:cs="Times New Roman"/>
        </w:rPr>
      </w:pPr>
      <w:r w:rsidRPr="00B125A1">
        <w:rPr>
          <w:rStyle w:val="FootnoteReference"/>
          <w:rFonts w:ascii="Times New Roman" w:hAnsi="Times New Roman" w:cs="Times New Roman"/>
        </w:rPr>
        <w:footnoteRef/>
      </w:r>
      <w:r w:rsidRPr="00B125A1">
        <w:rPr>
          <w:rFonts w:ascii="Times New Roman" w:hAnsi="Times New Roman" w:cs="Times New Roman"/>
        </w:rPr>
        <w:t xml:space="preserve"> G.R. Greenberg, et al. “Solution-focused therapy: A Counseling model for busy family physicians.” </w:t>
      </w:r>
      <w:r w:rsidRPr="00B125A1">
        <w:rPr>
          <w:rFonts w:ascii="Times New Roman" w:hAnsi="Times New Roman" w:cs="Times New Roman"/>
          <w:i/>
          <w:iCs/>
        </w:rPr>
        <w:t>Canadian Family Physician</w:t>
      </w:r>
      <w:r w:rsidRPr="00B125A1">
        <w:rPr>
          <w:rFonts w:ascii="Times New Roman" w:hAnsi="Times New Roman" w:cs="Times New Roman"/>
        </w:rPr>
        <w:t>, 47 (2001): 2289-2295.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A64F6"/>
    <w:multiLevelType w:val="multilevel"/>
    <w:tmpl w:val="0E0C5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B36"/>
    <w:rsid w:val="001F0623"/>
    <w:rsid w:val="005E7549"/>
    <w:rsid w:val="00807F07"/>
    <w:rsid w:val="00821C50"/>
    <w:rsid w:val="00953633"/>
    <w:rsid w:val="009D7D05"/>
    <w:rsid w:val="00BB7B36"/>
    <w:rsid w:val="00C37E31"/>
    <w:rsid w:val="00CD3B02"/>
    <w:rsid w:val="00D664B9"/>
    <w:rsid w:val="00EB1503"/>
    <w:rsid w:val="00F15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52D19"/>
  <w15:chartTrackingRefBased/>
  <w15:docId w15:val="{B363FC93-C81E-494C-A6C7-50071DAA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E75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E7549"/>
    <w:rPr>
      <w:sz w:val="20"/>
      <w:szCs w:val="20"/>
    </w:rPr>
  </w:style>
  <w:style w:type="character" w:styleId="FootnoteReference">
    <w:name w:val="footnote reference"/>
    <w:basedOn w:val="DefaultParagraphFont"/>
    <w:uiPriority w:val="99"/>
    <w:semiHidden/>
    <w:unhideWhenUsed/>
    <w:rsid w:val="005E7549"/>
    <w:rPr>
      <w:vertAlign w:val="superscript"/>
    </w:rPr>
  </w:style>
  <w:style w:type="character" w:styleId="Hyperlink">
    <w:name w:val="Hyperlink"/>
    <w:basedOn w:val="DefaultParagraphFont"/>
    <w:uiPriority w:val="99"/>
    <w:unhideWhenUsed/>
    <w:rsid w:val="00953633"/>
    <w:rPr>
      <w:color w:val="0563C1" w:themeColor="hyperlink"/>
      <w:u w:val="single"/>
    </w:rPr>
  </w:style>
  <w:style w:type="character" w:styleId="UnresolvedMention">
    <w:name w:val="Unresolved Mention"/>
    <w:basedOn w:val="DefaultParagraphFont"/>
    <w:uiPriority w:val="99"/>
    <w:semiHidden/>
    <w:unhideWhenUsed/>
    <w:rsid w:val="00953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8945576">
      <w:bodyDiv w:val="1"/>
      <w:marLeft w:val="0"/>
      <w:marRight w:val="0"/>
      <w:marTop w:val="0"/>
      <w:marBottom w:val="0"/>
      <w:divBdr>
        <w:top w:val="none" w:sz="0" w:space="0" w:color="auto"/>
        <w:left w:val="none" w:sz="0" w:space="0" w:color="auto"/>
        <w:bottom w:val="none" w:sz="0" w:space="0" w:color="auto"/>
        <w:right w:val="none" w:sz="0" w:space="0" w:color="auto"/>
      </w:divBdr>
    </w:div>
    <w:div w:id="170428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henyouworkforthechurch.com/2017/09/21/how-do-you-handle-self-car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cef.org/school/certificat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rBfnKM7xb28" TargetMode="External"/><Relationship Id="rId5" Type="http://schemas.openxmlformats.org/officeDocument/2006/relationships/webSettings" Target="webSettings.xml"/><Relationship Id="rId10" Type="http://schemas.openxmlformats.org/officeDocument/2006/relationships/hyperlink" Target="https://www.brotherhoodmutual.com/resources/safety-library/risk-management-articles/administrative-staff-and-finance/sexual-misconduct/protect-your-counseling-ministry-from-sexual-misconduct-allegations/" TargetMode="External"/><Relationship Id="rId4" Type="http://schemas.openxmlformats.org/officeDocument/2006/relationships/settings" Target="settings.xml"/><Relationship Id="rId9" Type="http://schemas.openxmlformats.org/officeDocument/2006/relationships/hyperlink" Target="https://whenyouworkforthechurch.com/2018/05/17/beyond-superficial-definit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7CEAE16-9FFA-4C73-BB67-CBC0C37D9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527</Words>
  <Characters>3008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2021-05-12T18:01:00Z</dcterms:created>
  <dcterms:modified xsi:type="dcterms:W3CDTF">2021-05-12T20:08:00Z</dcterms:modified>
</cp:coreProperties>
</file>