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DE034" w14:textId="77777777" w:rsidR="00DF7AA0" w:rsidRPr="00A01E86" w:rsidRDefault="00DF7AA0" w:rsidP="00DF7AA0">
      <w:pPr>
        <w:rPr>
          <w:rFonts w:cs="Times New Roman"/>
          <w:szCs w:val="24"/>
        </w:rPr>
      </w:pPr>
    </w:p>
    <w:p w14:paraId="25B3138F" w14:textId="77777777" w:rsidR="00DF7AA0" w:rsidRPr="00A01E86" w:rsidRDefault="00DF7AA0" w:rsidP="00DF7AA0">
      <w:pPr>
        <w:rPr>
          <w:rFonts w:cs="Times New Roman"/>
          <w:szCs w:val="24"/>
        </w:rPr>
      </w:pPr>
    </w:p>
    <w:p w14:paraId="62022353" w14:textId="77777777" w:rsidR="00DF7AA0" w:rsidRPr="00A01E86" w:rsidRDefault="00DF7AA0" w:rsidP="00DF7AA0">
      <w:pPr>
        <w:jc w:val="center"/>
        <w:rPr>
          <w:rFonts w:cs="Times New Roman"/>
          <w:szCs w:val="24"/>
        </w:rPr>
      </w:pPr>
    </w:p>
    <w:p w14:paraId="071200D8" w14:textId="77777777" w:rsidR="00DF7AA0" w:rsidRPr="00A01E86" w:rsidRDefault="00DF7AA0" w:rsidP="00DF7AA0">
      <w:pPr>
        <w:jc w:val="center"/>
        <w:rPr>
          <w:rFonts w:cs="Times New Roman"/>
          <w:szCs w:val="24"/>
        </w:rPr>
      </w:pPr>
      <w:r w:rsidRPr="00A01E86">
        <w:rPr>
          <w:rFonts w:cs="Times New Roman"/>
          <w:szCs w:val="24"/>
        </w:rPr>
        <w:t>LIBERTY UNIVERSITY</w:t>
      </w:r>
    </w:p>
    <w:p w14:paraId="58B72234" w14:textId="77777777" w:rsidR="00DF7AA0" w:rsidRPr="00A01E86" w:rsidRDefault="00DF7AA0" w:rsidP="00DF7AA0">
      <w:pPr>
        <w:jc w:val="center"/>
        <w:rPr>
          <w:rFonts w:cs="Times New Roman"/>
          <w:szCs w:val="24"/>
        </w:rPr>
      </w:pPr>
      <w:r w:rsidRPr="00A01E86">
        <w:rPr>
          <w:rFonts w:cs="Times New Roman"/>
          <w:szCs w:val="24"/>
        </w:rPr>
        <w:t xml:space="preserve">JOHN W. RAWLINGS SCHOOL OF DIVINITY </w:t>
      </w:r>
    </w:p>
    <w:p w14:paraId="04A80687" w14:textId="77777777" w:rsidR="00DF7AA0" w:rsidRPr="00A01E86" w:rsidRDefault="00DF7AA0" w:rsidP="00DF7AA0">
      <w:pPr>
        <w:jc w:val="center"/>
        <w:rPr>
          <w:rFonts w:cs="Times New Roman"/>
          <w:szCs w:val="24"/>
        </w:rPr>
      </w:pPr>
    </w:p>
    <w:p w14:paraId="3D0F1028" w14:textId="77777777" w:rsidR="00DF7AA0" w:rsidRPr="00A01E86" w:rsidRDefault="00DF7AA0" w:rsidP="00DF7AA0">
      <w:pPr>
        <w:rPr>
          <w:rFonts w:cs="Times New Roman"/>
          <w:szCs w:val="24"/>
        </w:rPr>
      </w:pPr>
    </w:p>
    <w:p w14:paraId="05EBA155" w14:textId="34F5852F" w:rsidR="00DF7AA0" w:rsidRPr="00A01E86" w:rsidRDefault="00213C9C" w:rsidP="00DF7AA0">
      <w:pPr>
        <w:jc w:val="center"/>
        <w:rPr>
          <w:rFonts w:cs="Times New Roman"/>
          <w:b/>
          <w:bCs/>
          <w:szCs w:val="24"/>
        </w:rPr>
      </w:pPr>
      <w:r w:rsidRPr="00A01E86">
        <w:rPr>
          <w:rFonts w:cs="Times New Roman"/>
          <w:b/>
          <w:bCs/>
          <w:szCs w:val="24"/>
        </w:rPr>
        <w:t>Solving My People Puzzle</w:t>
      </w:r>
      <w:r w:rsidR="00DF7AA0" w:rsidRPr="00A01E86">
        <w:rPr>
          <w:rFonts w:cs="Times New Roman"/>
          <w:b/>
          <w:bCs/>
          <w:szCs w:val="24"/>
        </w:rPr>
        <w:t xml:space="preserve"> Assignment</w:t>
      </w:r>
    </w:p>
    <w:p w14:paraId="3B98E257" w14:textId="77777777" w:rsidR="00DF7AA0" w:rsidRPr="00A01E86" w:rsidRDefault="00DF7AA0" w:rsidP="00DF7AA0">
      <w:pPr>
        <w:rPr>
          <w:rFonts w:cs="Times New Roman"/>
          <w:szCs w:val="24"/>
        </w:rPr>
      </w:pPr>
    </w:p>
    <w:p w14:paraId="733000BD" w14:textId="77777777" w:rsidR="00DF7AA0" w:rsidRPr="00A01E86" w:rsidRDefault="00DF7AA0" w:rsidP="00DF7AA0">
      <w:pPr>
        <w:rPr>
          <w:rFonts w:cs="Times New Roman"/>
          <w:szCs w:val="24"/>
        </w:rPr>
      </w:pPr>
    </w:p>
    <w:p w14:paraId="13994A66" w14:textId="77777777" w:rsidR="00DF7AA0" w:rsidRPr="00A01E86" w:rsidRDefault="00DF7AA0" w:rsidP="00DF7AA0">
      <w:pPr>
        <w:jc w:val="center"/>
        <w:rPr>
          <w:rFonts w:cs="Times New Roman"/>
          <w:szCs w:val="24"/>
        </w:rPr>
      </w:pPr>
      <w:r w:rsidRPr="00A01E86">
        <w:rPr>
          <w:rFonts w:cs="Times New Roman"/>
          <w:szCs w:val="24"/>
        </w:rPr>
        <w:t>Submitted to Dr. Kristy Ford</w:t>
      </w:r>
    </w:p>
    <w:p w14:paraId="7AC7E8B8" w14:textId="77777777" w:rsidR="00DF7AA0" w:rsidRPr="00A01E86" w:rsidRDefault="00DF7AA0" w:rsidP="00DF7AA0">
      <w:pPr>
        <w:jc w:val="center"/>
        <w:rPr>
          <w:rFonts w:cs="Times New Roman"/>
          <w:szCs w:val="24"/>
        </w:rPr>
      </w:pPr>
      <w:r w:rsidRPr="00A01E86">
        <w:rPr>
          <w:rFonts w:cs="Times New Roman"/>
          <w:szCs w:val="24"/>
        </w:rPr>
        <w:t xml:space="preserve">in partial fulfillment of the requirements for the completion of </w:t>
      </w:r>
    </w:p>
    <w:p w14:paraId="6237C77D" w14:textId="77777777" w:rsidR="00DF7AA0" w:rsidRPr="00A01E86" w:rsidRDefault="00DF7AA0" w:rsidP="00DF7AA0">
      <w:pPr>
        <w:jc w:val="center"/>
        <w:rPr>
          <w:rFonts w:cs="Times New Roman"/>
          <w:szCs w:val="24"/>
        </w:rPr>
      </w:pPr>
    </w:p>
    <w:p w14:paraId="10ECEEF0" w14:textId="77777777" w:rsidR="00DF7AA0" w:rsidRPr="00A01E86" w:rsidRDefault="00DF7AA0" w:rsidP="00DF7AA0">
      <w:pPr>
        <w:jc w:val="center"/>
        <w:rPr>
          <w:rFonts w:cs="Times New Roman"/>
          <w:szCs w:val="24"/>
        </w:rPr>
      </w:pPr>
    </w:p>
    <w:p w14:paraId="6C972F92" w14:textId="77777777" w:rsidR="00DF7AA0" w:rsidRPr="00A01E86" w:rsidRDefault="00DF7AA0" w:rsidP="00DF7AA0">
      <w:pPr>
        <w:jc w:val="center"/>
        <w:rPr>
          <w:rFonts w:cs="Times New Roman"/>
          <w:szCs w:val="24"/>
        </w:rPr>
      </w:pPr>
      <w:r w:rsidRPr="00A01E86">
        <w:rPr>
          <w:rFonts w:cs="Times New Roman"/>
          <w:szCs w:val="24"/>
        </w:rPr>
        <w:t>PACO- 500</w:t>
      </w:r>
    </w:p>
    <w:p w14:paraId="7F08F1B1" w14:textId="77777777" w:rsidR="00DF7AA0" w:rsidRPr="00A01E86" w:rsidRDefault="00DF7AA0" w:rsidP="00DF7AA0">
      <w:pPr>
        <w:jc w:val="center"/>
        <w:rPr>
          <w:rFonts w:cs="Times New Roman"/>
          <w:szCs w:val="24"/>
        </w:rPr>
      </w:pPr>
      <w:r w:rsidRPr="00A01E86">
        <w:rPr>
          <w:rFonts w:cs="Times New Roman"/>
          <w:szCs w:val="24"/>
        </w:rPr>
        <w:t>Introduction to Pastoral Counseling</w:t>
      </w:r>
    </w:p>
    <w:p w14:paraId="152D04AC" w14:textId="77777777" w:rsidR="00DF7AA0" w:rsidRPr="00A01E86" w:rsidRDefault="00DF7AA0" w:rsidP="00DF7AA0">
      <w:pPr>
        <w:jc w:val="center"/>
        <w:rPr>
          <w:rFonts w:cs="Times New Roman"/>
          <w:szCs w:val="24"/>
        </w:rPr>
      </w:pPr>
    </w:p>
    <w:p w14:paraId="7B18E737" w14:textId="77777777" w:rsidR="00DF7AA0" w:rsidRPr="00A01E86" w:rsidRDefault="00DF7AA0" w:rsidP="00DF7AA0">
      <w:pPr>
        <w:jc w:val="center"/>
        <w:rPr>
          <w:rFonts w:cs="Times New Roman"/>
          <w:szCs w:val="24"/>
        </w:rPr>
      </w:pPr>
    </w:p>
    <w:p w14:paraId="056B13AF" w14:textId="77777777" w:rsidR="00DF7AA0" w:rsidRPr="00A01E86" w:rsidRDefault="00DF7AA0" w:rsidP="00DF7AA0">
      <w:pPr>
        <w:jc w:val="center"/>
        <w:rPr>
          <w:rFonts w:cs="Times New Roman"/>
          <w:szCs w:val="24"/>
        </w:rPr>
      </w:pPr>
      <w:r w:rsidRPr="00A01E86">
        <w:rPr>
          <w:rFonts w:cs="Times New Roman"/>
          <w:szCs w:val="24"/>
        </w:rPr>
        <w:t>by</w:t>
      </w:r>
    </w:p>
    <w:p w14:paraId="77DEC6DC" w14:textId="77777777" w:rsidR="00DF7AA0" w:rsidRPr="00A01E86" w:rsidRDefault="00DF7AA0" w:rsidP="00DF7AA0">
      <w:pPr>
        <w:rPr>
          <w:rFonts w:cs="Times New Roman"/>
          <w:szCs w:val="24"/>
        </w:rPr>
      </w:pPr>
    </w:p>
    <w:p w14:paraId="387FDF28" w14:textId="77777777" w:rsidR="00DF7AA0" w:rsidRPr="00A01E86" w:rsidRDefault="00DF7AA0" w:rsidP="00DF7AA0">
      <w:pPr>
        <w:jc w:val="center"/>
        <w:rPr>
          <w:rFonts w:cs="Times New Roman"/>
          <w:szCs w:val="24"/>
        </w:rPr>
      </w:pPr>
      <w:r w:rsidRPr="00A01E86">
        <w:rPr>
          <w:rFonts w:cs="Times New Roman"/>
          <w:szCs w:val="24"/>
        </w:rPr>
        <w:t>Kingsley O. Nyakagwa</w:t>
      </w:r>
    </w:p>
    <w:p w14:paraId="1CA0D77A" w14:textId="7474EE6C" w:rsidR="00DF7AA0" w:rsidRPr="00A01E86" w:rsidRDefault="00DF7AA0" w:rsidP="00DF7AA0">
      <w:pPr>
        <w:jc w:val="center"/>
        <w:rPr>
          <w:rFonts w:cs="Times New Roman"/>
          <w:szCs w:val="24"/>
        </w:rPr>
      </w:pPr>
      <w:bookmarkStart w:id="0" w:name="__RefHeading___Toc523_3372919366"/>
      <w:bookmarkStart w:id="1" w:name="__RefHeading___Toc305_3372919366"/>
      <w:bookmarkEnd w:id="0"/>
      <w:bookmarkEnd w:id="1"/>
      <w:r w:rsidRPr="00A01E86">
        <w:rPr>
          <w:rFonts w:cs="Times New Roman"/>
          <w:szCs w:val="24"/>
        </w:rPr>
        <w:t xml:space="preserve">April </w:t>
      </w:r>
      <w:r w:rsidR="00213C9C" w:rsidRPr="00A01E86">
        <w:rPr>
          <w:rFonts w:cs="Times New Roman"/>
          <w:szCs w:val="24"/>
        </w:rPr>
        <w:t>11</w:t>
      </w:r>
      <w:r w:rsidRPr="00A01E86">
        <w:rPr>
          <w:rFonts w:cs="Times New Roman"/>
          <w:szCs w:val="24"/>
        </w:rPr>
        <w:t>, 2021</w:t>
      </w:r>
    </w:p>
    <w:p w14:paraId="32848AFC" w14:textId="77777777" w:rsidR="00DF7AA0" w:rsidRPr="00A01E86" w:rsidRDefault="00DF7AA0" w:rsidP="00DF7AA0">
      <w:pPr>
        <w:rPr>
          <w:rFonts w:cs="Times New Roman"/>
          <w:b/>
          <w:szCs w:val="24"/>
        </w:rPr>
      </w:pPr>
    </w:p>
    <w:bookmarkStart w:id="2" w:name="_Toc68372845" w:displacedByCustomXml="next"/>
    <w:bookmarkStart w:id="3" w:name="_Toc65892060" w:displacedByCustomXml="next"/>
    <w:bookmarkStart w:id="4" w:name="_Toc64731567" w:displacedByCustomXml="next"/>
    <w:bookmarkStart w:id="5" w:name="_Toc56175211" w:displacedByCustomXml="next"/>
    <w:bookmarkStart w:id="6" w:name="_Toc55367818" w:displacedByCustomXml="next"/>
    <w:bookmarkStart w:id="7" w:name="_Toc56631515" w:displacedByCustomXml="next"/>
    <w:bookmarkStart w:id="8" w:name="_Toc56981059" w:displacedByCustomXml="next"/>
    <w:bookmarkStart w:id="9" w:name="_Toc56981547" w:displacedByCustomXml="next"/>
    <w:bookmarkStart w:id="10" w:name="_Toc56985422" w:displacedByCustomXml="next"/>
    <w:bookmarkStart w:id="11" w:name="_Toc58310283" w:displacedByCustomXml="next"/>
    <w:bookmarkStart w:id="12" w:name="_Toc68468075" w:displacedByCustomXml="next"/>
    <w:bookmarkStart w:id="13" w:name="_Toc69046991" w:displacedByCustomXml="next"/>
    <w:sdt>
      <w:sdtPr>
        <w:rPr>
          <w:rFonts w:eastAsiaTheme="minorHAnsi" w:cs="Times New Roman"/>
          <w:b w:val="0"/>
          <w:szCs w:val="24"/>
        </w:rPr>
        <w:id w:val="-2119129730"/>
        <w:docPartObj>
          <w:docPartGallery w:val="Table of Contents"/>
          <w:docPartUnique/>
        </w:docPartObj>
      </w:sdtPr>
      <w:sdtEndPr>
        <w:rPr>
          <w:b/>
          <w:bCs/>
          <w:noProof/>
        </w:rPr>
      </w:sdtEndPr>
      <w:sdtContent>
        <w:p w14:paraId="61B28D65" w14:textId="77777777" w:rsidR="008C7ABD" w:rsidRPr="00A01E86" w:rsidRDefault="00DF7AA0" w:rsidP="00DF7AA0">
          <w:pPr>
            <w:pStyle w:val="Heading1"/>
            <w:spacing w:before="0"/>
            <w:rPr>
              <w:rFonts w:cs="Times New Roman"/>
              <w:bCs/>
              <w:noProof/>
            </w:rPr>
          </w:pPr>
          <w:r w:rsidRPr="00A01E86">
            <w:rPr>
              <w:rFonts w:cs="Times New Roman"/>
              <w:szCs w:val="24"/>
            </w:rPr>
            <w:t>Contents</w:t>
          </w:r>
          <w:bookmarkEnd w:id="13"/>
          <w:bookmarkEnd w:id="12"/>
          <w:bookmarkEnd w:id="11"/>
          <w:bookmarkEnd w:id="10"/>
          <w:bookmarkEnd w:id="9"/>
          <w:bookmarkEnd w:id="8"/>
          <w:bookmarkEnd w:id="7"/>
          <w:bookmarkEnd w:id="6"/>
          <w:bookmarkEnd w:id="5"/>
          <w:bookmarkEnd w:id="4"/>
          <w:bookmarkEnd w:id="3"/>
          <w:bookmarkEnd w:id="2"/>
          <w:r w:rsidRPr="00A01E86">
            <w:rPr>
              <w:rFonts w:eastAsia="Century Gothic" w:cs="Times New Roman"/>
              <w:bCs/>
              <w:szCs w:val="24"/>
            </w:rPr>
            <w:fldChar w:fldCharType="begin"/>
          </w:r>
          <w:r w:rsidRPr="00A01E86">
            <w:rPr>
              <w:rFonts w:cs="Times New Roman"/>
              <w:bCs/>
              <w:szCs w:val="24"/>
            </w:rPr>
            <w:instrText xml:space="preserve"> TOC \o "1-3" \h \z \u </w:instrText>
          </w:r>
          <w:r w:rsidRPr="00A01E86">
            <w:rPr>
              <w:rFonts w:eastAsia="Century Gothic" w:cs="Times New Roman"/>
              <w:bCs/>
              <w:szCs w:val="24"/>
            </w:rPr>
            <w:fldChar w:fldCharType="separate"/>
          </w:r>
        </w:p>
        <w:p w14:paraId="59DD2776" w14:textId="6A4AEF7E"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6992" w:history="1">
            <w:r w:rsidR="008C7ABD" w:rsidRPr="00A01E86">
              <w:rPr>
                <w:rStyle w:val="Hyperlink"/>
                <w:rFonts w:ascii="Times New Roman" w:hAnsi="Times New Roman" w:cs="Times New Roman"/>
                <w:b/>
                <w:bCs/>
                <w:noProof/>
              </w:rPr>
              <w:t>Introduction</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_Toc69046992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1</w:t>
            </w:r>
            <w:r w:rsidR="008C7ABD" w:rsidRPr="00A01E86">
              <w:rPr>
                <w:rFonts w:ascii="Times New Roman" w:hAnsi="Times New Roman" w:cs="Times New Roman"/>
                <w:b/>
                <w:bCs/>
                <w:noProof/>
                <w:webHidden/>
              </w:rPr>
              <w:fldChar w:fldCharType="end"/>
            </w:r>
          </w:hyperlink>
        </w:p>
        <w:p w14:paraId="143FB0F0" w14:textId="16F4FD0E"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6993" w:history="1">
            <w:r w:rsidR="008C7ABD" w:rsidRPr="00A01E86">
              <w:rPr>
                <w:rStyle w:val="Hyperlink"/>
                <w:rFonts w:ascii="Times New Roman" w:hAnsi="Times New Roman" w:cs="Times New Roman"/>
                <w:b/>
                <w:bCs/>
                <w:noProof/>
              </w:rPr>
              <w:t>Question #1: Guiding Purpose Statement</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_Toc69046993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1</w:t>
            </w:r>
            <w:r w:rsidR="008C7ABD" w:rsidRPr="00A01E86">
              <w:rPr>
                <w:rFonts w:ascii="Times New Roman" w:hAnsi="Times New Roman" w:cs="Times New Roman"/>
                <w:b/>
                <w:bCs/>
                <w:noProof/>
                <w:webHidden/>
              </w:rPr>
              <w:fldChar w:fldCharType="end"/>
            </w:r>
          </w:hyperlink>
        </w:p>
        <w:p w14:paraId="6A739D35" w14:textId="70FDE800"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6994" w:history="1">
            <w:r w:rsidR="008C7ABD" w:rsidRPr="00A01E86">
              <w:rPr>
                <w:rStyle w:val="Hyperlink"/>
                <w:rFonts w:ascii="Times New Roman" w:hAnsi="Times New Roman" w:cs="Times New Roman"/>
                <w:b/>
                <w:bCs/>
                <w:noProof/>
              </w:rPr>
              <w:t>Question #2: DISC Description</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_Toc69046994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1</w:t>
            </w:r>
            <w:r w:rsidR="008C7ABD" w:rsidRPr="00A01E86">
              <w:rPr>
                <w:rFonts w:ascii="Times New Roman" w:hAnsi="Times New Roman" w:cs="Times New Roman"/>
                <w:b/>
                <w:bCs/>
                <w:noProof/>
                <w:webHidden/>
              </w:rPr>
              <w:fldChar w:fldCharType="end"/>
            </w:r>
          </w:hyperlink>
        </w:p>
        <w:p w14:paraId="7062F908" w14:textId="7B4276D2"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6995" w:history="1">
            <w:r w:rsidR="008C7ABD" w:rsidRPr="00A01E86">
              <w:rPr>
                <w:rStyle w:val="Hyperlink"/>
                <w:rFonts w:ascii="Times New Roman" w:hAnsi="Times New Roman" w:cs="Times New Roman"/>
                <w:b/>
                <w:bCs/>
                <w:noProof/>
              </w:rPr>
              <w:t>Question 3: DISC Style Alignment</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_Toc69046995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3</w:t>
            </w:r>
            <w:r w:rsidR="008C7ABD" w:rsidRPr="00A01E86">
              <w:rPr>
                <w:rFonts w:ascii="Times New Roman" w:hAnsi="Times New Roman" w:cs="Times New Roman"/>
                <w:b/>
                <w:bCs/>
                <w:noProof/>
                <w:webHidden/>
              </w:rPr>
              <w:fldChar w:fldCharType="end"/>
            </w:r>
          </w:hyperlink>
        </w:p>
        <w:p w14:paraId="1FF88EA3" w14:textId="26B62BE3" w:rsidR="008C7ABD" w:rsidRPr="00A01E86" w:rsidRDefault="00E85792" w:rsidP="006447DE">
          <w:pPr>
            <w:pStyle w:val="TOC2"/>
            <w:spacing w:before="240"/>
            <w:rPr>
              <w:rFonts w:eastAsiaTheme="minorEastAsia" w:cs="Times New Roman"/>
              <w:noProof/>
              <w:sz w:val="22"/>
            </w:rPr>
          </w:pPr>
          <w:hyperlink w:anchor="_Toc69046996" w:history="1">
            <w:r w:rsidR="008C7ABD" w:rsidRPr="00A01E86">
              <w:rPr>
                <w:rStyle w:val="Hyperlink"/>
                <w:rFonts w:cs="Times New Roman"/>
                <w:noProof/>
              </w:rPr>
              <w:t>Active/task oriented “D”</w:t>
            </w:r>
            <w:r w:rsidR="008C7ABD" w:rsidRPr="00A01E86">
              <w:rPr>
                <w:rFonts w:cs="Times New Roman"/>
                <w:noProof/>
                <w:webHidden/>
              </w:rPr>
              <w:tab/>
            </w:r>
            <w:r w:rsidR="008C7ABD" w:rsidRPr="00A01E86">
              <w:rPr>
                <w:rFonts w:cs="Times New Roman"/>
                <w:noProof/>
                <w:webHidden/>
              </w:rPr>
              <w:fldChar w:fldCharType="begin"/>
            </w:r>
            <w:r w:rsidR="008C7ABD" w:rsidRPr="00A01E86">
              <w:rPr>
                <w:rFonts w:cs="Times New Roman"/>
                <w:noProof/>
                <w:webHidden/>
              </w:rPr>
              <w:instrText xml:space="preserve"> PAGEREF _Toc69046996 \h </w:instrText>
            </w:r>
            <w:r w:rsidR="008C7ABD" w:rsidRPr="00A01E86">
              <w:rPr>
                <w:rFonts w:cs="Times New Roman"/>
                <w:noProof/>
                <w:webHidden/>
              </w:rPr>
            </w:r>
            <w:r w:rsidR="008C7ABD" w:rsidRPr="00A01E86">
              <w:rPr>
                <w:rFonts w:cs="Times New Roman"/>
                <w:noProof/>
                <w:webHidden/>
              </w:rPr>
              <w:fldChar w:fldCharType="separate"/>
            </w:r>
            <w:r w:rsidR="008C7ABD" w:rsidRPr="00A01E86">
              <w:rPr>
                <w:rFonts w:cs="Times New Roman"/>
                <w:noProof/>
                <w:webHidden/>
              </w:rPr>
              <w:t>3</w:t>
            </w:r>
            <w:r w:rsidR="008C7ABD" w:rsidRPr="00A01E86">
              <w:rPr>
                <w:rFonts w:cs="Times New Roman"/>
                <w:noProof/>
                <w:webHidden/>
              </w:rPr>
              <w:fldChar w:fldCharType="end"/>
            </w:r>
          </w:hyperlink>
        </w:p>
        <w:p w14:paraId="1D84B7E4" w14:textId="485FD7C0" w:rsidR="008C7ABD" w:rsidRPr="00A01E86" w:rsidRDefault="00E85792">
          <w:pPr>
            <w:pStyle w:val="TOC2"/>
            <w:rPr>
              <w:rFonts w:eastAsiaTheme="minorEastAsia" w:cs="Times New Roman"/>
              <w:noProof/>
              <w:sz w:val="22"/>
            </w:rPr>
          </w:pPr>
          <w:hyperlink w:anchor="_Toc69046997" w:history="1">
            <w:r w:rsidR="008C7ABD" w:rsidRPr="00A01E86">
              <w:rPr>
                <w:rStyle w:val="Hyperlink"/>
                <w:rFonts w:cs="Times New Roman"/>
                <w:noProof/>
              </w:rPr>
              <w:t>Active/people oriented “I”</w:t>
            </w:r>
            <w:r w:rsidR="008C7ABD" w:rsidRPr="00A01E86">
              <w:rPr>
                <w:rFonts w:cs="Times New Roman"/>
                <w:noProof/>
                <w:webHidden/>
              </w:rPr>
              <w:tab/>
            </w:r>
            <w:r w:rsidR="008C7ABD" w:rsidRPr="00A01E86">
              <w:rPr>
                <w:rFonts w:cs="Times New Roman"/>
                <w:noProof/>
                <w:webHidden/>
              </w:rPr>
              <w:fldChar w:fldCharType="begin"/>
            </w:r>
            <w:r w:rsidR="008C7ABD" w:rsidRPr="00A01E86">
              <w:rPr>
                <w:rFonts w:cs="Times New Roman"/>
                <w:noProof/>
                <w:webHidden/>
              </w:rPr>
              <w:instrText xml:space="preserve"> PAGEREF _Toc69046997 \h </w:instrText>
            </w:r>
            <w:r w:rsidR="008C7ABD" w:rsidRPr="00A01E86">
              <w:rPr>
                <w:rFonts w:cs="Times New Roman"/>
                <w:noProof/>
                <w:webHidden/>
              </w:rPr>
            </w:r>
            <w:r w:rsidR="008C7ABD" w:rsidRPr="00A01E86">
              <w:rPr>
                <w:rFonts w:cs="Times New Roman"/>
                <w:noProof/>
                <w:webHidden/>
              </w:rPr>
              <w:fldChar w:fldCharType="separate"/>
            </w:r>
            <w:r w:rsidR="008C7ABD" w:rsidRPr="00A01E86">
              <w:rPr>
                <w:rFonts w:cs="Times New Roman"/>
                <w:noProof/>
                <w:webHidden/>
              </w:rPr>
              <w:t>3</w:t>
            </w:r>
            <w:r w:rsidR="008C7ABD" w:rsidRPr="00A01E86">
              <w:rPr>
                <w:rFonts w:cs="Times New Roman"/>
                <w:noProof/>
                <w:webHidden/>
              </w:rPr>
              <w:fldChar w:fldCharType="end"/>
            </w:r>
          </w:hyperlink>
        </w:p>
        <w:p w14:paraId="078F73E8" w14:textId="6F902B66" w:rsidR="008C7ABD" w:rsidRPr="00A01E86" w:rsidRDefault="00E85792">
          <w:pPr>
            <w:pStyle w:val="TOC2"/>
            <w:rPr>
              <w:rFonts w:eastAsiaTheme="minorEastAsia" w:cs="Times New Roman"/>
              <w:noProof/>
              <w:sz w:val="22"/>
            </w:rPr>
          </w:pPr>
          <w:hyperlink w:anchor="_Toc69046998" w:history="1">
            <w:r w:rsidR="008C7ABD" w:rsidRPr="00A01E86">
              <w:rPr>
                <w:rStyle w:val="Hyperlink"/>
                <w:rFonts w:cs="Times New Roman"/>
                <w:noProof/>
              </w:rPr>
              <w:t>Passive/Task oriented “C”</w:t>
            </w:r>
            <w:r w:rsidR="008C7ABD" w:rsidRPr="00A01E86">
              <w:rPr>
                <w:rFonts w:cs="Times New Roman"/>
                <w:noProof/>
                <w:webHidden/>
              </w:rPr>
              <w:tab/>
            </w:r>
            <w:r w:rsidR="008C7ABD" w:rsidRPr="00A01E86">
              <w:rPr>
                <w:rFonts w:cs="Times New Roman"/>
                <w:noProof/>
                <w:webHidden/>
              </w:rPr>
              <w:fldChar w:fldCharType="begin"/>
            </w:r>
            <w:r w:rsidR="008C7ABD" w:rsidRPr="00A01E86">
              <w:rPr>
                <w:rFonts w:cs="Times New Roman"/>
                <w:noProof/>
                <w:webHidden/>
              </w:rPr>
              <w:instrText xml:space="preserve"> PAGEREF _Toc69046998 \h </w:instrText>
            </w:r>
            <w:r w:rsidR="008C7ABD" w:rsidRPr="00A01E86">
              <w:rPr>
                <w:rFonts w:cs="Times New Roman"/>
                <w:noProof/>
                <w:webHidden/>
              </w:rPr>
            </w:r>
            <w:r w:rsidR="008C7ABD" w:rsidRPr="00A01E86">
              <w:rPr>
                <w:rFonts w:cs="Times New Roman"/>
                <w:noProof/>
                <w:webHidden/>
              </w:rPr>
              <w:fldChar w:fldCharType="separate"/>
            </w:r>
            <w:r w:rsidR="008C7ABD" w:rsidRPr="00A01E86">
              <w:rPr>
                <w:rFonts w:cs="Times New Roman"/>
                <w:noProof/>
                <w:webHidden/>
              </w:rPr>
              <w:t>3</w:t>
            </w:r>
            <w:r w:rsidR="008C7ABD" w:rsidRPr="00A01E86">
              <w:rPr>
                <w:rFonts w:cs="Times New Roman"/>
                <w:noProof/>
                <w:webHidden/>
              </w:rPr>
              <w:fldChar w:fldCharType="end"/>
            </w:r>
          </w:hyperlink>
        </w:p>
        <w:p w14:paraId="255E4919" w14:textId="245FA16A" w:rsidR="008C7ABD" w:rsidRPr="00A01E86" w:rsidRDefault="00E85792">
          <w:pPr>
            <w:pStyle w:val="TOC2"/>
            <w:rPr>
              <w:rFonts w:eastAsiaTheme="minorEastAsia" w:cs="Times New Roman"/>
              <w:noProof/>
              <w:sz w:val="22"/>
            </w:rPr>
          </w:pPr>
          <w:hyperlink w:anchor="_Toc69046999" w:history="1">
            <w:r w:rsidR="008C7ABD" w:rsidRPr="00A01E86">
              <w:rPr>
                <w:rStyle w:val="Hyperlink"/>
                <w:rFonts w:cs="Times New Roman"/>
                <w:noProof/>
              </w:rPr>
              <w:t>Passive/People oriented “S”</w:t>
            </w:r>
            <w:r w:rsidR="008C7ABD" w:rsidRPr="00A01E86">
              <w:rPr>
                <w:rFonts w:cs="Times New Roman"/>
                <w:noProof/>
                <w:webHidden/>
              </w:rPr>
              <w:tab/>
            </w:r>
            <w:r w:rsidR="008C7ABD" w:rsidRPr="00A01E86">
              <w:rPr>
                <w:rFonts w:cs="Times New Roman"/>
                <w:noProof/>
                <w:webHidden/>
              </w:rPr>
              <w:fldChar w:fldCharType="begin"/>
            </w:r>
            <w:r w:rsidR="008C7ABD" w:rsidRPr="00A01E86">
              <w:rPr>
                <w:rFonts w:cs="Times New Roman"/>
                <w:noProof/>
                <w:webHidden/>
              </w:rPr>
              <w:instrText xml:space="preserve"> PAGEREF _Toc69046999 \h </w:instrText>
            </w:r>
            <w:r w:rsidR="008C7ABD" w:rsidRPr="00A01E86">
              <w:rPr>
                <w:rFonts w:cs="Times New Roman"/>
                <w:noProof/>
                <w:webHidden/>
              </w:rPr>
            </w:r>
            <w:r w:rsidR="008C7ABD" w:rsidRPr="00A01E86">
              <w:rPr>
                <w:rFonts w:cs="Times New Roman"/>
                <w:noProof/>
                <w:webHidden/>
              </w:rPr>
              <w:fldChar w:fldCharType="separate"/>
            </w:r>
            <w:r w:rsidR="008C7ABD" w:rsidRPr="00A01E86">
              <w:rPr>
                <w:rFonts w:cs="Times New Roman"/>
                <w:noProof/>
                <w:webHidden/>
              </w:rPr>
              <w:t>4</w:t>
            </w:r>
            <w:r w:rsidR="008C7ABD" w:rsidRPr="00A01E86">
              <w:rPr>
                <w:rFonts w:cs="Times New Roman"/>
                <w:noProof/>
                <w:webHidden/>
              </w:rPr>
              <w:fldChar w:fldCharType="end"/>
            </w:r>
          </w:hyperlink>
        </w:p>
        <w:p w14:paraId="2D27184E" w14:textId="65AB8931" w:rsidR="008C7ABD" w:rsidRPr="00A01E86" w:rsidRDefault="00E85792" w:rsidP="008C7ABD">
          <w:pPr>
            <w:pStyle w:val="TOC1"/>
            <w:tabs>
              <w:tab w:val="right" w:leader="dot" w:pos="9350"/>
            </w:tabs>
            <w:spacing w:before="0"/>
            <w:rPr>
              <w:rFonts w:ascii="Times New Roman" w:eastAsiaTheme="minorEastAsia" w:hAnsi="Times New Roman" w:cs="Times New Roman"/>
              <w:b/>
              <w:bCs/>
              <w:noProof/>
              <w:sz w:val="22"/>
              <w:szCs w:val="22"/>
            </w:rPr>
          </w:pPr>
          <w:hyperlink w:anchor="_Toc69047000" w:history="1">
            <w:r w:rsidR="008C7ABD" w:rsidRPr="00A01E86">
              <w:rPr>
                <w:rStyle w:val="Hyperlink"/>
                <w:rFonts w:ascii="Times New Roman" w:hAnsi="Times New Roman" w:cs="Times New Roman"/>
                <w:b/>
                <w:bCs/>
                <w:noProof/>
              </w:rPr>
              <w:t>Question #4: Care-Seeker Connection</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_Toc69047000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4</w:t>
            </w:r>
            <w:r w:rsidR="008C7ABD" w:rsidRPr="00A01E86">
              <w:rPr>
                <w:rFonts w:ascii="Times New Roman" w:hAnsi="Times New Roman" w:cs="Times New Roman"/>
                <w:b/>
                <w:bCs/>
                <w:noProof/>
                <w:webHidden/>
              </w:rPr>
              <w:fldChar w:fldCharType="end"/>
            </w:r>
          </w:hyperlink>
        </w:p>
        <w:p w14:paraId="4FDC221B" w14:textId="3EE94566"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7001" w:history="1">
            <w:r w:rsidR="008C7ABD" w:rsidRPr="00A01E86">
              <w:rPr>
                <w:rStyle w:val="Hyperlink"/>
                <w:rFonts w:ascii="Times New Roman" w:hAnsi="Times New Roman" w:cs="Times New Roman"/>
                <w:b/>
                <w:bCs/>
                <w:noProof/>
              </w:rPr>
              <w:t>Question #5: Mentor Connection</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_Toc69047001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5</w:t>
            </w:r>
            <w:r w:rsidR="008C7ABD" w:rsidRPr="00A01E86">
              <w:rPr>
                <w:rFonts w:ascii="Times New Roman" w:hAnsi="Times New Roman" w:cs="Times New Roman"/>
                <w:b/>
                <w:bCs/>
                <w:noProof/>
                <w:webHidden/>
              </w:rPr>
              <w:fldChar w:fldCharType="end"/>
            </w:r>
          </w:hyperlink>
        </w:p>
        <w:p w14:paraId="4B15415F" w14:textId="5237D7A2"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7002" w:history="1">
            <w:r w:rsidR="008C7ABD" w:rsidRPr="00A01E86">
              <w:rPr>
                <w:rStyle w:val="Hyperlink"/>
                <w:rFonts w:ascii="Times New Roman" w:hAnsi="Times New Roman" w:cs="Times New Roman"/>
                <w:b/>
                <w:bCs/>
                <w:noProof/>
              </w:rPr>
              <w:t>Conclusion</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_Toc69047002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6</w:t>
            </w:r>
            <w:r w:rsidR="008C7ABD" w:rsidRPr="00A01E86">
              <w:rPr>
                <w:rFonts w:ascii="Times New Roman" w:hAnsi="Times New Roman" w:cs="Times New Roman"/>
                <w:b/>
                <w:bCs/>
                <w:noProof/>
                <w:webHidden/>
              </w:rPr>
              <w:fldChar w:fldCharType="end"/>
            </w:r>
          </w:hyperlink>
        </w:p>
        <w:p w14:paraId="0979B201" w14:textId="27B6496E"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7003" w:history="1">
            <w:r w:rsidR="008C7ABD" w:rsidRPr="00A01E86">
              <w:rPr>
                <w:rStyle w:val="Hyperlink"/>
                <w:rFonts w:ascii="Times New Roman" w:hAnsi="Times New Roman" w:cs="Times New Roman"/>
                <w:b/>
                <w:bCs/>
                <w:noProof/>
              </w:rPr>
              <w:t>Bibliography</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_Toc69047003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7</w:t>
            </w:r>
            <w:r w:rsidR="008C7ABD" w:rsidRPr="00A01E86">
              <w:rPr>
                <w:rFonts w:ascii="Times New Roman" w:hAnsi="Times New Roman" w:cs="Times New Roman"/>
                <w:b/>
                <w:bCs/>
                <w:noProof/>
                <w:webHidden/>
              </w:rPr>
              <w:fldChar w:fldCharType="end"/>
            </w:r>
          </w:hyperlink>
        </w:p>
        <w:p w14:paraId="1CAE97B3" w14:textId="327689FD" w:rsidR="008C7ABD" w:rsidRPr="00A01E86" w:rsidRDefault="00E85792">
          <w:pPr>
            <w:pStyle w:val="TOC1"/>
            <w:tabs>
              <w:tab w:val="right" w:leader="dot" w:pos="9350"/>
            </w:tabs>
            <w:rPr>
              <w:rFonts w:ascii="Times New Roman" w:eastAsiaTheme="minorEastAsia" w:hAnsi="Times New Roman" w:cs="Times New Roman"/>
              <w:b/>
              <w:bCs/>
              <w:noProof/>
              <w:sz w:val="22"/>
              <w:szCs w:val="22"/>
            </w:rPr>
          </w:pPr>
          <w:hyperlink w:anchor="_Toc69047004" w:history="1">
            <w:r w:rsidR="008C7ABD" w:rsidRPr="00A01E86">
              <w:rPr>
                <w:rStyle w:val="Hyperlink"/>
                <w:rFonts w:ascii="Times New Roman" w:hAnsi="Times New Roman" w:cs="Times New Roman"/>
                <w:b/>
                <w:bCs/>
                <w:noProof/>
              </w:rPr>
              <w:t>Appendix</w:t>
            </w:r>
            <w:r w:rsidR="008C7ABD" w:rsidRPr="00A01E86">
              <w:rPr>
                <w:rFonts w:ascii="Times New Roman" w:hAnsi="Times New Roman" w:cs="Times New Roman"/>
                <w:b/>
                <w:bCs/>
                <w:noProof/>
                <w:webHidden/>
              </w:rPr>
              <w:tab/>
            </w:r>
            <w:r w:rsidR="008C7ABD" w:rsidRPr="00A01E86">
              <w:rPr>
                <w:rFonts w:ascii="Times New Roman" w:hAnsi="Times New Roman" w:cs="Times New Roman"/>
                <w:b/>
                <w:bCs/>
                <w:noProof/>
                <w:webHidden/>
              </w:rPr>
              <w:fldChar w:fldCharType="begin"/>
            </w:r>
            <w:r w:rsidR="008C7ABD" w:rsidRPr="00A01E86">
              <w:rPr>
                <w:rFonts w:ascii="Times New Roman" w:hAnsi="Times New Roman" w:cs="Times New Roman"/>
                <w:b/>
                <w:bCs/>
                <w:noProof/>
                <w:webHidden/>
              </w:rPr>
              <w:instrText xml:space="preserve"> PAGEREF _Toc69047004 \h </w:instrText>
            </w:r>
            <w:r w:rsidR="008C7ABD" w:rsidRPr="00A01E86">
              <w:rPr>
                <w:rFonts w:ascii="Times New Roman" w:hAnsi="Times New Roman" w:cs="Times New Roman"/>
                <w:b/>
                <w:bCs/>
                <w:noProof/>
                <w:webHidden/>
              </w:rPr>
            </w:r>
            <w:r w:rsidR="008C7ABD" w:rsidRPr="00A01E86">
              <w:rPr>
                <w:rFonts w:ascii="Times New Roman" w:hAnsi="Times New Roman" w:cs="Times New Roman"/>
                <w:b/>
                <w:bCs/>
                <w:noProof/>
                <w:webHidden/>
              </w:rPr>
              <w:fldChar w:fldCharType="separate"/>
            </w:r>
            <w:r w:rsidR="008C7ABD" w:rsidRPr="00A01E86">
              <w:rPr>
                <w:rFonts w:ascii="Times New Roman" w:hAnsi="Times New Roman" w:cs="Times New Roman"/>
                <w:b/>
                <w:bCs/>
                <w:noProof/>
                <w:webHidden/>
              </w:rPr>
              <w:t>8</w:t>
            </w:r>
            <w:r w:rsidR="008C7ABD" w:rsidRPr="00A01E86">
              <w:rPr>
                <w:rFonts w:ascii="Times New Roman" w:hAnsi="Times New Roman" w:cs="Times New Roman"/>
                <w:b/>
                <w:bCs/>
                <w:noProof/>
                <w:webHidden/>
              </w:rPr>
              <w:fldChar w:fldCharType="end"/>
            </w:r>
          </w:hyperlink>
        </w:p>
        <w:p w14:paraId="077F3532" w14:textId="4A3EDCBC" w:rsidR="00DF7AA0" w:rsidRPr="00A01E86" w:rsidRDefault="00DF7AA0" w:rsidP="00434BA9">
          <w:pPr>
            <w:rPr>
              <w:rFonts w:cs="Times New Roman"/>
              <w:b/>
              <w:bCs/>
              <w:szCs w:val="24"/>
            </w:rPr>
            <w:sectPr w:rsidR="00DF7AA0" w:rsidRPr="00A01E8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A01E86">
            <w:rPr>
              <w:rFonts w:cs="Times New Roman"/>
              <w:b/>
              <w:bCs/>
              <w:noProof/>
              <w:szCs w:val="24"/>
            </w:rPr>
            <w:fldChar w:fldCharType="end"/>
          </w:r>
        </w:p>
      </w:sdtContent>
    </w:sdt>
    <w:p w14:paraId="5853E423" w14:textId="158BBCF5" w:rsidR="00EC1723" w:rsidRPr="00A01E86" w:rsidRDefault="00434BA9" w:rsidP="00F8224F">
      <w:pPr>
        <w:pStyle w:val="Heading1"/>
        <w:rPr>
          <w:rFonts w:cs="Times New Roman"/>
        </w:rPr>
      </w:pPr>
      <w:bookmarkStart w:id="14" w:name="_Toc69046992"/>
      <w:r w:rsidRPr="00A01E86">
        <w:rPr>
          <w:rFonts w:cs="Times New Roman"/>
        </w:rPr>
        <w:lastRenderedPageBreak/>
        <w:t>Introduction</w:t>
      </w:r>
      <w:bookmarkEnd w:id="14"/>
    </w:p>
    <w:p w14:paraId="2CDCB249" w14:textId="0011338D" w:rsidR="009D304E" w:rsidRPr="00A01E86" w:rsidRDefault="009D304E" w:rsidP="00352DD6">
      <w:pPr>
        <w:ind w:firstLine="720"/>
        <w:rPr>
          <w:rFonts w:cs="Times New Roman"/>
        </w:rPr>
      </w:pPr>
      <w:r w:rsidRPr="00A01E86">
        <w:rPr>
          <w:rFonts w:cs="Times New Roman"/>
        </w:rPr>
        <w:t xml:space="preserve">The </w:t>
      </w:r>
      <w:r w:rsidR="00B07D70" w:rsidRPr="00A01E86">
        <w:rPr>
          <w:rFonts w:cs="Times New Roman"/>
        </w:rPr>
        <w:t>psalmist reminds</w:t>
      </w:r>
      <w:r w:rsidRPr="00A01E86">
        <w:rPr>
          <w:rFonts w:cs="Times New Roman"/>
        </w:rPr>
        <w:t xml:space="preserve"> us that </w:t>
      </w:r>
      <w:r w:rsidR="00B07D70" w:rsidRPr="00A01E86">
        <w:rPr>
          <w:rFonts w:cs="Times New Roman"/>
        </w:rPr>
        <w:t xml:space="preserve">each man is </w:t>
      </w:r>
      <w:r w:rsidR="00A87433" w:rsidRPr="00A01E86">
        <w:rPr>
          <w:rFonts w:cs="Times New Roman"/>
        </w:rPr>
        <w:t>made</w:t>
      </w:r>
      <w:r w:rsidR="00B07D70" w:rsidRPr="00A01E86">
        <w:rPr>
          <w:rFonts w:cs="Times New Roman"/>
        </w:rPr>
        <w:t xml:space="preserve"> wonderfully complex (Psalm 139:14, NLT)</w:t>
      </w:r>
      <w:r w:rsidRPr="00A01E86">
        <w:rPr>
          <w:rFonts w:cs="Times New Roman"/>
        </w:rPr>
        <w:t>.</w:t>
      </w:r>
      <w:r w:rsidR="00F8224F" w:rsidRPr="00A01E86">
        <w:rPr>
          <w:rStyle w:val="FootnoteReference"/>
          <w:rFonts w:cs="Times New Roman"/>
        </w:rPr>
        <w:footnoteReference w:id="1"/>
      </w:r>
      <w:r w:rsidRPr="00A01E86">
        <w:rPr>
          <w:rFonts w:cs="Times New Roman"/>
        </w:rPr>
        <w:t xml:space="preserve"> </w:t>
      </w:r>
      <w:r w:rsidR="00B07D70" w:rsidRPr="00A01E86">
        <w:rPr>
          <w:rFonts w:cs="Times New Roman"/>
        </w:rPr>
        <w:t xml:space="preserve"> </w:t>
      </w:r>
      <w:r w:rsidR="00A87433" w:rsidRPr="00A01E86">
        <w:rPr>
          <w:rFonts w:cs="Times New Roman"/>
        </w:rPr>
        <w:t>The apostle</w:t>
      </w:r>
      <w:r w:rsidR="00B07D70" w:rsidRPr="00A01E86">
        <w:rPr>
          <w:rFonts w:cs="Times New Roman"/>
        </w:rPr>
        <w:t xml:space="preserve"> Paul </w:t>
      </w:r>
      <w:r w:rsidR="00A87433" w:rsidRPr="00A01E86">
        <w:rPr>
          <w:rFonts w:cs="Times New Roman"/>
        </w:rPr>
        <w:t>also tells</w:t>
      </w:r>
      <w:r w:rsidR="00B07D70" w:rsidRPr="00A01E86">
        <w:rPr>
          <w:rFonts w:cs="Times New Roman"/>
        </w:rPr>
        <w:t xml:space="preserve"> us</w:t>
      </w:r>
      <w:r w:rsidR="00A87433" w:rsidRPr="00A01E86">
        <w:rPr>
          <w:rFonts w:cs="Times New Roman"/>
        </w:rPr>
        <w:t xml:space="preserve"> that we are</w:t>
      </w:r>
      <w:r w:rsidR="00A52388" w:rsidRPr="00A01E86">
        <w:rPr>
          <w:rFonts w:cs="Times New Roman"/>
        </w:rPr>
        <w:t>,</w:t>
      </w:r>
      <w:r w:rsidR="00B07D70" w:rsidRPr="00A01E86">
        <w:rPr>
          <w:rFonts w:cs="Times New Roman"/>
        </w:rPr>
        <w:t xml:space="preserve"> “God’s masterpiece”</w:t>
      </w:r>
      <w:r w:rsidR="00A87433" w:rsidRPr="00A01E86">
        <w:rPr>
          <w:rFonts w:cs="Times New Roman"/>
        </w:rPr>
        <w:t xml:space="preserve"> (Eph 2:10). </w:t>
      </w:r>
      <w:r w:rsidR="00B07D70" w:rsidRPr="00A01E86">
        <w:rPr>
          <w:rFonts w:cs="Times New Roman"/>
        </w:rPr>
        <w:t xml:space="preserve"> </w:t>
      </w:r>
      <w:r w:rsidR="00F67AAD" w:rsidRPr="00A01E86">
        <w:rPr>
          <w:rFonts w:cs="Times New Roman"/>
        </w:rPr>
        <w:t>So, what does this mean? I believe it means that each one of us is fashioned in a unique way. For this reason, for us to be able to communicate effectively, we must understand and appreciate our d</w:t>
      </w:r>
      <w:r w:rsidR="00F8224F" w:rsidRPr="00A01E86">
        <w:rPr>
          <w:rFonts w:cs="Times New Roman"/>
        </w:rPr>
        <w:t>istinct behavioral blends</w:t>
      </w:r>
      <w:r w:rsidR="00F67AAD" w:rsidRPr="00A01E86">
        <w:rPr>
          <w:rFonts w:cs="Times New Roman"/>
        </w:rPr>
        <w:t xml:space="preserve">. Without that, we </w:t>
      </w:r>
      <w:r w:rsidR="001B4BBF">
        <w:rPr>
          <w:rFonts w:cs="Times New Roman"/>
        </w:rPr>
        <w:t>will</w:t>
      </w:r>
      <w:r w:rsidR="00F67AAD" w:rsidRPr="00A01E86">
        <w:rPr>
          <w:rFonts w:cs="Times New Roman"/>
        </w:rPr>
        <w:t xml:space="preserve"> not be able to avoid nor manage the differences that would resurface as we interact with each other. </w:t>
      </w:r>
      <w:proofErr w:type="spellStart"/>
      <w:r w:rsidRPr="00A01E86">
        <w:rPr>
          <w:rFonts w:cs="Times New Roman"/>
        </w:rPr>
        <w:t>Mels</w:t>
      </w:r>
      <w:proofErr w:type="spellEnd"/>
      <w:r w:rsidRPr="00A01E86">
        <w:rPr>
          <w:rFonts w:cs="Times New Roman"/>
        </w:rPr>
        <w:t xml:space="preserve"> Carbonell</w:t>
      </w:r>
      <w:r w:rsidR="00F67AAD" w:rsidRPr="00A01E86">
        <w:rPr>
          <w:rFonts w:cs="Times New Roman"/>
        </w:rPr>
        <w:t xml:space="preserve"> has said, </w:t>
      </w:r>
      <w:r w:rsidRPr="00A01E86">
        <w:rPr>
          <w:rFonts w:cs="Times New Roman"/>
        </w:rPr>
        <w:t>“Understanding personality patterns is one of the keys to improving your relationships and solving the people puzzle.”</w:t>
      </w:r>
      <w:r w:rsidRPr="00A01E86">
        <w:rPr>
          <w:rStyle w:val="FootnoteReference"/>
          <w:rFonts w:cs="Times New Roman"/>
        </w:rPr>
        <w:footnoteReference w:id="2"/>
      </w:r>
    </w:p>
    <w:p w14:paraId="622D8CC3" w14:textId="250CE8AD" w:rsidR="00F67AAD" w:rsidRPr="00A01E86" w:rsidRDefault="00F67AAD" w:rsidP="00352DD6">
      <w:pPr>
        <w:ind w:firstLine="720"/>
        <w:rPr>
          <w:rFonts w:cs="Times New Roman"/>
        </w:rPr>
      </w:pPr>
      <w:r w:rsidRPr="00A01E86">
        <w:rPr>
          <w:rFonts w:cs="Times New Roman"/>
        </w:rPr>
        <w:t xml:space="preserve">Thus, the purpose </w:t>
      </w:r>
      <w:r w:rsidR="001B4BBF">
        <w:rPr>
          <w:rFonts w:cs="Times New Roman"/>
        </w:rPr>
        <w:t>of</w:t>
      </w:r>
      <w:r w:rsidRPr="00A01E86">
        <w:rPr>
          <w:rFonts w:cs="Times New Roman"/>
        </w:rPr>
        <w:t xml:space="preserve"> this paper is to discuss </w:t>
      </w:r>
      <w:r w:rsidR="009A4421" w:rsidRPr="00A01E86">
        <w:rPr>
          <w:rFonts w:cs="Times New Roman"/>
        </w:rPr>
        <w:t xml:space="preserve">and analyze </w:t>
      </w:r>
      <w:r w:rsidRPr="00A01E86">
        <w:rPr>
          <w:rFonts w:cs="Times New Roman"/>
        </w:rPr>
        <w:t>my personality style</w:t>
      </w:r>
      <w:r w:rsidR="001B4BBF">
        <w:rPr>
          <w:rFonts w:cs="Times New Roman"/>
        </w:rPr>
        <w:t xml:space="preserve"> to better understand </w:t>
      </w:r>
      <w:r w:rsidR="009A4421" w:rsidRPr="00A01E86">
        <w:rPr>
          <w:rFonts w:cs="Times New Roman"/>
        </w:rPr>
        <w:t>m</w:t>
      </w:r>
      <w:r w:rsidR="00A52388" w:rsidRPr="00A01E86">
        <w:rPr>
          <w:rFonts w:cs="Times New Roman"/>
        </w:rPr>
        <w:t>yself</w:t>
      </w:r>
      <w:r w:rsidR="001B4BBF">
        <w:rPr>
          <w:rFonts w:cs="Times New Roman"/>
        </w:rPr>
        <w:t>.</w:t>
      </w:r>
    </w:p>
    <w:p w14:paraId="27107510" w14:textId="15505FC2" w:rsidR="00434BA9" w:rsidRPr="00A01E86" w:rsidRDefault="00434BA9" w:rsidP="009A4421">
      <w:pPr>
        <w:pStyle w:val="Heading1"/>
        <w:rPr>
          <w:rFonts w:cs="Times New Roman"/>
        </w:rPr>
      </w:pPr>
      <w:bookmarkStart w:id="15" w:name="_Toc69046993"/>
      <w:r w:rsidRPr="00A01E86">
        <w:rPr>
          <w:rFonts w:cs="Times New Roman"/>
        </w:rPr>
        <w:t>Question #1: Guiding Purpose Statement</w:t>
      </w:r>
      <w:bookmarkEnd w:id="15"/>
    </w:p>
    <w:p w14:paraId="477647D4" w14:textId="7B84F681" w:rsidR="00A87433" w:rsidRPr="00A01E86" w:rsidRDefault="009A4421" w:rsidP="00352DD6">
      <w:pPr>
        <w:ind w:firstLine="720"/>
        <w:rPr>
          <w:rFonts w:cs="Times New Roman"/>
        </w:rPr>
      </w:pPr>
      <w:r w:rsidRPr="00A01E86">
        <w:rPr>
          <w:rFonts w:cs="Times New Roman"/>
        </w:rPr>
        <w:t>First and foremost, it is important to realize that our purpose comes from knowing God</w:t>
      </w:r>
      <w:r w:rsidR="00AA3239" w:rsidRPr="00A01E86">
        <w:rPr>
          <w:rFonts w:cs="Times New Roman"/>
        </w:rPr>
        <w:t xml:space="preserve"> and discovering what he has in store for us. Thus, </w:t>
      </w:r>
      <w:r w:rsidR="00F67AAD" w:rsidRPr="00A01E86">
        <w:rPr>
          <w:rFonts w:cs="Times New Roman"/>
        </w:rPr>
        <w:t xml:space="preserve">My Guiding Purpose Statement is: </w:t>
      </w:r>
      <w:r w:rsidR="00A87433" w:rsidRPr="00A01E86">
        <w:rPr>
          <w:rFonts w:cs="Times New Roman"/>
        </w:rPr>
        <w:t xml:space="preserve">Seeking to be an imitator of Christ, I am committed to become an attentive </w:t>
      </w:r>
      <w:r w:rsidR="00F67AAD" w:rsidRPr="00A01E86">
        <w:rPr>
          <w:rFonts w:cs="Times New Roman"/>
        </w:rPr>
        <w:t>pastor</w:t>
      </w:r>
      <w:r w:rsidR="00A87433" w:rsidRPr="00A01E86">
        <w:rPr>
          <w:rFonts w:cs="Times New Roman"/>
        </w:rPr>
        <w:t>.</w:t>
      </w:r>
    </w:p>
    <w:p w14:paraId="41AE04A2" w14:textId="1B098EF4" w:rsidR="00434BA9" w:rsidRPr="00A01E86" w:rsidRDefault="00434BA9" w:rsidP="009A4421">
      <w:pPr>
        <w:pStyle w:val="Heading1"/>
        <w:rPr>
          <w:rFonts w:cs="Times New Roman"/>
        </w:rPr>
      </w:pPr>
      <w:bookmarkStart w:id="16" w:name="_Toc69046994"/>
      <w:r w:rsidRPr="00A01E86">
        <w:rPr>
          <w:rFonts w:cs="Times New Roman"/>
        </w:rPr>
        <w:t>Question #2: DISC Description</w:t>
      </w:r>
      <w:bookmarkEnd w:id="16"/>
    </w:p>
    <w:p w14:paraId="58BDD445" w14:textId="7FFD32A2" w:rsidR="00D628E2" w:rsidRPr="00A01E86" w:rsidRDefault="00322A81" w:rsidP="00A01E86">
      <w:pPr>
        <w:ind w:firstLine="720"/>
        <w:rPr>
          <w:rFonts w:cs="Times New Roman"/>
        </w:rPr>
      </w:pPr>
      <w:r w:rsidRPr="00A01E86">
        <w:rPr>
          <w:rFonts w:cs="Times New Roman"/>
        </w:rPr>
        <w:t xml:space="preserve">My Uniquely You DISC assessment had two parts: this is expected of me and this is me.  After completing the exercise, the results were quite astonishing. I discovered that there was quite a stark difference between what I thought people expected of me and what I truly am. I do </w:t>
      </w:r>
      <w:r w:rsidRPr="00A01E86">
        <w:rPr>
          <w:rFonts w:cs="Times New Roman"/>
        </w:rPr>
        <w:lastRenderedPageBreak/>
        <w:t>not know how often this happens, but it felt that my assessment was quite strange. In any case, below is the analysis of the findings.</w:t>
      </w:r>
    </w:p>
    <w:p w14:paraId="17E19B86" w14:textId="6D254360" w:rsidR="001D6A89" w:rsidRPr="00A01E86" w:rsidRDefault="00C5325B" w:rsidP="00A01E86">
      <w:pPr>
        <w:ind w:firstLine="720"/>
        <w:rPr>
          <w:rFonts w:cs="Times New Roman"/>
        </w:rPr>
      </w:pPr>
      <w:r w:rsidRPr="00A01E86">
        <w:rPr>
          <w:rFonts w:cs="Times New Roman"/>
        </w:rPr>
        <w:t>The assessment showed that I have a D / S / C personality style.</w:t>
      </w:r>
      <w:r w:rsidR="00A7631C" w:rsidRPr="00A01E86">
        <w:rPr>
          <w:rStyle w:val="FootnoteReference"/>
          <w:rFonts w:cs="Times New Roman"/>
        </w:rPr>
        <w:footnoteReference w:id="3"/>
      </w:r>
      <w:r w:rsidRPr="00A01E86">
        <w:rPr>
          <w:rFonts w:cs="Times New Roman"/>
        </w:rPr>
        <w:t xml:space="preserve"> </w:t>
      </w:r>
      <w:r w:rsidR="001D6A89" w:rsidRPr="00A01E86">
        <w:rPr>
          <w:rFonts w:cs="Times New Roman"/>
        </w:rPr>
        <w:t xml:space="preserve">My "D/S/C's" personality type reveals that I am determined, stable and cautious. It also suggests that I am more task-oriented, but also care about people on an individual basis. </w:t>
      </w:r>
      <w:r w:rsidR="00A52388" w:rsidRPr="00A01E86">
        <w:rPr>
          <w:rFonts w:cs="Times New Roman"/>
        </w:rPr>
        <w:t>This personality type</w:t>
      </w:r>
      <w:r w:rsidR="001D6A89" w:rsidRPr="00A01E86">
        <w:rPr>
          <w:rFonts w:cs="Times New Roman"/>
        </w:rPr>
        <w:t xml:space="preserve"> posits that I do not like to speak in front of crowds. It also reveals that I prefer to get the job done and do it right through small groups, as opposed to large groups. Despite being misunderstood by others sometimes as being insensitive, I really </w:t>
      </w:r>
      <w:r w:rsidR="00A52388" w:rsidRPr="00A01E86">
        <w:rPr>
          <w:rFonts w:cs="Times New Roman"/>
        </w:rPr>
        <w:t xml:space="preserve">do </w:t>
      </w:r>
      <w:r w:rsidR="001D6A89" w:rsidRPr="00A01E86">
        <w:rPr>
          <w:rFonts w:cs="Times New Roman"/>
        </w:rPr>
        <w:t xml:space="preserve">care for people. I just do not show it openly. </w:t>
      </w:r>
      <w:r w:rsidR="00A52388" w:rsidRPr="00A01E86">
        <w:rPr>
          <w:rFonts w:cs="Times New Roman"/>
        </w:rPr>
        <w:t>I</w:t>
      </w:r>
      <w:r w:rsidR="001D6A89" w:rsidRPr="00A01E86">
        <w:rPr>
          <w:rFonts w:cs="Times New Roman"/>
        </w:rPr>
        <w:t xml:space="preserve"> need to be more positive and enthusiastic. </w:t>
      </w:r>
      <w:r w:rsidR="00A22A8F" w:rsidRPr="00A01E86">
        <w:rPr>
          <w:rFonts w:cs="Times New Roman"/>
        </w:rPr>
        <w:t>As a n</w:t>
      </w:r>
      <w:r w:rsidR="001D6A89" w:rsidRPr="00A01E86">
        <w:rPr>
          <w:rFonts w:cs="Times New Roman"/>
        </w:rPr>
        <w:t xml:space="preserve">atural achiever, </w:t>
      </w:r>
      <w:r w:rsidR="00A22A8F" w:rsidRPr="00A01E86">
        <w:rPr>
          <w:rFonts w:cs="Times New Roman"/>
        </w:rPr>
        <w:t>I have to work</w:t>
      </w:r>
      <w:r w:rsidR="001D6A89" w:rsidRPr="00A01E86">
        <w:rPr>
          <w:rFonts w:cs="Times New Roman"/>
        </w:rPr>
        <w:t xml:space="preserve"> to be more friendly and less critical.</w:t>
      </w:r>
      <w:r w:rsidR="00A7631C" w:rsidRPr="00A01E86">
        <w:rPr>
          <w:rStyle w:val="FootnoteReference"/>
          <w:rFonts w:cs="Times New Roman"/>
        </w:rPr>
        <w:footnoteReference w:id="4"/>
      </w:r>
    </w:p>
    <w:p w14:paraId="37B4D106" w14:textId="5BAD5C09" w:rsidR="00C5325B" w:rsidRPr="00A01E86" w:rsidRDefault="00C5325B" w:rsidP="000F027F">
      <w:pPr>
        <w:ind w:firstLine="720"/>
        <w:rPr>
          <w:rFonts w:cs="Times New Roman"/>
        </w:rPr>
      </w:pPr>
      <w:r w:rsidRPr="00A01E86">
        <w:rPr>
          <w:rFonts w:cs="Times New Roman"/>
        </w:rPr>
        <w:t>Often</w:t>
      </w:r>
      <w:r w:rsidR="00CA5E4D" w:rsidRPr="00A01E86">
        <w:rPr>
          <w:rFonts w:cs="Times New Roman"/>
        </w:rPr>
        <w:t>,</w:t>
      </w:r>
      <w:r w:rsidRPr="00A01E86">
        <w:rPr>
          <w:rFonts w:cs="Times New Roman"/>
        </w:rPr>
        <w:t xml:space="preserve"> I think people expect me to be direct, submissive, and competent. Though I tend to be passive, sometimes I surprise people with my dominant ways. I can be active and decisive, but my sweet and sensitive, as well as compliant and conscientious ways seem to balance any abrasiveness or forcefulness </w:t>
      </w:r>
      <w:r w:rsidR="00CA5E4D" w:rsidRPr="00A01E86">
        <w:rPr>
          <w:rFonts w:cs="Times New Roman"/>
        </w:rPr>
        <w:t>I</w:t>
      </w:r>
      <w:r w:rsidRPr="00A01E86">
        <w:rPr>
          <w:rFonts w:cs="Times New Roman"/>
        </w:rPr>
        <w:t xml:space="preserve"> might exhibit. </w:t>
      </w:r>
      <w:r w:rsidR="00CA5E4D" w:rsidRPr="00A01E86">
        <w:rPr>
          <w:rFonts w:cs="Times New Roman"/>
        </w:rPr>
        <w:t>I do not</w:t>
      </w:r>
      <w:r w:rsidRPr="00A01E86">
        <w:rPr>
          <w:rFonts w:cs="Times New Roman"/>
        </w:rPr>
        <w:t xml:space="preserve"> tend to be talkative or a crowd pleaser.</w:t>
      </w:r>
    </w:p>
    <w:p w14:paraId="2F8C631E" w14:textId="7EF1D8BD" w:rsidR="00C5325B" w:rsidRPr="00A01E86" w:rsidRDefault="00CA5E4D" w:rsidP="00C5325B">
      <w:pPr>
        <w:rPr>
          <w:rFonts w:cs="Times New Roman"/>
        </w:rPr>
      </w:pPr>
      <w:r w:rsidRPr="00A01E86">
        <w:rPr>
          <w:rFonts w:cs="Times New Roman"/>
        </w:rPr>
        <w:t xml:space="preserve">I </w:t>
      </w:r>
      <w:r w:rsidR="00A22A8F" w:rsidRPr="00A01E86">
        <w:rPr>
          <w:rFonts w:cs="Times New Roman"/>
        </w:rPr>
        <w:t>often</w:t>
      </w:r>
      <w:r w:rsidR="00C5325B" w:rsidRPr="00A01E86">
        <w:rPr>
          <w:rFonts w:cs="Times New Roman"/>
        </w:rPr>
        <w:t xml:space="preserve"> think people expect </w:t>
      </w:r>
      <w:r w:rsidR="0037735C" w:rsidRPr="00A01E86">
        <w:rPr>
          <w:rFonts w:cs="Times New Roman"/>
        </w:rPr>
        <w:t>me</w:t>
      </w:r>
      <w:r w:rsidR="00C5325B" w:rsidRPr="00A01E86">
        <w:rPr>
          <w:rFonts w:cs="Times New Roman"/>
        </w:rPr>
        <w:t xml:space="preserve"> to be more quiet and shy. </w:t>
      </w:r>
      <w:r w:rsidR="00A22A8F" w:rsidRPr="00A01E86">
        <w:rPr>
          <w:rFonts w:cs="Times New Roman"/>
        </w:rPr>
        <w:t>I</w:t>
      </w:r>
      <w:r w:rsidR="00C5325B" w:rsidRPr="00A01E86">
        <w:rPr>
          <w:rFonts w:cs="Times New Roman"/>
        </w:rPr>
        <w:t xml:space="preserve"> do</w:t>
      </w:r>
      <w:r w:rsidR="001B4BBF">
        <w:rPr>
          <w:rFonts w:cs="Times New Roman"/>
        </w:rPr>
        <w:t xml:space="preserve"> not</w:t>
      </w:r>
      <w:r w:rsidR="00C5325B" w:rsidRPr="00A01E86">
        <w:rPr>
          <w:rFonts w:cs="Times New Roman"/>
        </w:rPr>
        <w:t xml:space="preserve"> consider </w:t>
      </w:r>
      <w:r w:rsidRPr="00A01E86">
        <w:rPr>
          <w:rFonts w:cs="Times New Roman"/>
        </w:rPr>
        <w:t>myself</w:t>
      </w:r>
      <w:r w:rsidR="001B4BBF">
        <w:rPr>
          <w:rFonts w:cs="Times New Roman"/>
        </w:rPr>
        <w:t xml:space="preserve"> </w:t>
      </w:r>
      <w:r w:rsidR="00C5325B" w:rsidRPr="00A01E86">
        <w:rPr>
          <w:rFonts w:cs="Times New Roman"/>
        </w:rPr>
        <w:t xml:space="preserve">reserved because of </w:t>
      </w:r>
      <w:r w:rsidRPr="00A01E86">
        <w:rPr>
          <w:rFonts w:cs="Times New Roman"/>
        </w:rPr>
        <w:t>my</w:t>
      </w:r>
      <w:r w:rsidR="00C5325B" w:rsidRPr="00A01E86">
        <w:rPr>
          <w:rFonts w:cs="Times New Roman"/>
        </w:rPr>
        <w:t xml:space="preserve"> soft and contemplative tendencies. There is a part of </w:t>
      </w:r>
      <w:r w:rsidRPr="00A01E86">
        <w:rPr>
          <w:rFonts w:cs="Times New Roman"/>
        </w:rPr>
        <w:t>me</w:t>
      </w:r>
      <w:r w:rsidR="00C5325B" w:rsidRPr="00A01E86">
        <w:rPr>
          <w:rFonts w:cs="Times New Roman"/>
        </w:rPr>
        <w:t xml:space="preserve"> that does</w:t>
      </w:r>
      <w:r w:rsidR="001B4BBF">
        <w:rPr>
          <w:rFonts w:cs="Times New Roman"/>
        </w:rPr>
        <w:t xml:space="preserve"> not </w:t>
      </w:r>
      <w:r w:rsidR="00C5325B" w:rsidRPr="00A01E86">
        <w:rPr>
          <w:rFonts w:cs="Times New Roman"/>
        </w:rPr>
        <w:t xml:space="preserve">like to constantly sit still and wait for things to happen. </w:t>
      </w:r>
      <w:r w:rsidRPr="00A01E86">
        <w:rPr>
          <w:rFonts w:cs="Times New Roman"/>
        </w:rPr>
        <w:t>I</w:t>
      </w:r>
      <w:r w:rsidR="00C5325B" w:rsidRPr="00A01E86">
        <w:rPr>
          <w:rFonts w:cs="Times New Roman"/>
        </w:rPr>
        <w:t xml:space="preserve"> like to be in charge while cautiously</w:t>
      </w:r>
      <w:r w:rsidR="001B4BBF">
        <w:rPr>
          <w:rFonts w:cs="Times New Roman"/>
        </w:rPr>
        <w:t xml:space="preserve"> </w:t>
      </w:r>
      <w:r w:rsidR="00C5325B" w:rsidRPr="00A01E86">
        <w:rPr>
          <w:rFonts w:cs="Times New Roman"/>
        </w:rPr>
        <w:t xml:space="preserve">moving forward. </w:t>
      </w:r>
      <w:r w:rsidRPr="00A01E86">
        <w:rPr>
          <w:rFonts w:cs="Times New Roman"/>
        </w:rPr>
        <w:t>Besides, I</w:t>
      </w:r>
      <w:r w:rsidR="00C5325B" w:rsidRPr="00A01E86">
        <w:rPr>
          <w:rFonts w:cs="Times New Roman"/>
        </w:rPr>
        <w:t xml:space="preserve"> also like helping those who may be hesitant or need more assurance. </w:t>
      </w:r>
      <w:r w:rsidRPr="00A01E86">
        <w:rPr>
          <w:rFonts w:cs="Times New Roman"/>
        </w:rPr>
        <w:t xml:space="preserve">Finally, I </w:t>
      </w:r>
      <w:r w:rsidR="00C5325B" w:rsidRPr="00A01E86">
        <w:rPr>
          <w:rFonts w:cs="Times New Roman"/>
        </w:rPr>
        <w:t xml:space="preserve">tend to plan and prepare more than others, but </w:t>
      </w:r>
      <w:r w:rsidR="00A22A8F" w:rsidRPr="00A01E86">
        <w:rPr>
          <w:rFonts w:cs="Times New Roman"/>
        </w:rPr>
        <w:t>I</w:t>
      </w:r>
      <w:r w:rsidR="00C5325B" w:rsidRPr="00A01E86">
        <w:rPr>
          <w:rFonts w:cs="Times New Roman"/>
        </w:rPr>
        <w:t xml:space="preserve"> do</w:t>
      </w:r>
      <w:r w:rsidR="001B4BBF">
        <w:rPr>
          <w:rFonts w:cs="Times New Roman"/>
        </w:rPr>
        <w:t xml:space="preserve"> not</w:t>
      </w:r>
      <w:r w:rsidR="00C5325B" w:rsidRPr="00A01E86">
        <w:rPr>
          <w:rFonts w:cs="Times New Roman"/>
        </w:rPr>
        <w:t xml:space="preserve"> always communicate it well to the</w:t>
      </w:r>
      <w:r w:rsidRPr="00A01E86">
        <w:rPr>
          <w:rFonts w:cs="Times New Roman"/>
        </w:rPr>
        <w:t xml:space="preserve"> </w:t>
      </w:r>
      <w:r w:rsidR="00C5325B" w:rsidRPr="00A01E86">
        <w:rPr>
          <w:rFonts w:cs="Times New Roman"/>
        </w:rPr>
        <w:t>masses.</w:t>
      </w:r>
      <w:r w:rsidR="000F027F" w:rsidRPr="00A01E86">
        <w:rPr>
          <w:rStyle w:val="FootnoteReference"/>
          <w:rFonts w:cs="Times New Roman"/>
        </w:rPr>
        <w:footnoteReference w:id="5"/>
      </w:r>
    </w:p>
    <w:p w14:paraId="543789AA" w14:textId="77777777" w:rsidR="00322A81" w:rsidRPr="00A01E86" w:rsidRDefault="00322A81" w:rsidP="00D628E2">
      <w:pPr>
        <w:rPr>
          <w:rFonts w:cs="Times New Roman"/>
        </w:rPr>
      </w:pPr>
    </w:p>
    <w:p w14:paraId="77A35146" w14:textId="02D335CB" w:rsidR="00434BA9" w:rsidRPr="00A01E86" w:rsidRDefault="00434BA9" w:rsidP="009A4421">
      <w:pPr>
        <w:pStyle w:val="Heading1"/>
        <w:rPr>
          <w:rFonts w:cs="Times New Roman"/>
        </w:rPr>
      </w:pPr>
      <w:bookmarkStart w:id="17" w:name="_Toc69046995"/>
      <w:r w:rsidRPr="00A01E86">
        <w:rPr>
          <w:rFonts w:cs="Times New Roman"/>
        </w:rPr>
        <w:t>Question 3: DISC Style Alignment</w:t>
      </w:r>
      <w:bookmarkEnd w:id="17"/>
    </w:p>
    <w:p w14:paraId="7BC35F9E" w14:textId="52D06C24" w:rsidR="0037735C" w:rsidRPr="00A01E86" w:rsidRDefault="0037735C" w:rsidP="00FE54E7">
      <w:pPr>
        <w:pStyle w:val="Heading2"/>
        <w:rPr>
          <w:rFonts w:cs="Times New Roman"/>
        </w:rPr>
      </w:pPr>
      <w:bookmarkStart w:id="18" w:name="_Toc69046996"/>
      <w:r w:rsidRPr="00A01E86">
        <w:rPr>
          <w:rFonts w:cs="Times New Roman"/>
        </w:rPr>
        <w:t>Active/task oriented “D”</w:t>
      </w:r>
      <w:bookmarkEnd w:id="18"/>
    </w:p>
    <w:p w14:paraId="20D17AEB" w14:textId="1F14C8B1" w:rsidR="0037735C" w:rsidRPr="00A01E86" w:rsidRDefault="004239D6" w:rsidP="00A01E86">
      <w:pPr>
        <w:ind w:firstLine="720"/>
        <w:rPr>
          <w:rFonts w:cs="Times New Roman"/>
        </w:rPr>
      </w:pPr>
      <w:r w:rsidRPr="00A01E86">
        <w:rPr>
          <w:rFonts w:cs="Times New Roman"/>
        </w:rPr>
        <w:t>For my D/S/C personality type to align well with a “D” I see that I need to be aware of authority. I need to remember that everyone has a boss. In this regard therefore, I ought to submit and obey my superiors.</w:t>
      </w:r>
      <w:r w:rsidR="00FE54E7" w:rsidRPr="00A01E86">
        <w:rPr>
          <w:rFonts w:cs="Times New Roman"/>
        </w:rPr>
        <w:t xml:space="preserve"> Controls are needed, hence the need to be aware of superiors. Nonetheless</w:t>
      </w:r>
      <w:r w:rsidRPr="00A01E86">
        <w:rPr>
          <w:rFonts w:cs="Times New Roman"/>
        </w:rPr>
        <w:t>,</w:t>
      </w:r>
      <w:r w:rsidR="00FE54E7" w:rsidRPr="00A01E86">
        <w:rPr>
          <w:rFonts w:cs="Times New Roman"/>
        </w:rPr>
        <w:t xml:space="preserve"> my personality type tends to align well with the “D</w:t>
      </w:r>
      <w:r w:rsidR="001B4BBF">
        <w:rPr>
          <w:rFonts w:cs="Times New Roman"/>
        </w:rPr>
        <w:t>.</w:t>
      </w:r>
      <w:r w:rsidR="00FE54E7" w:rsidRPr="00A01E86">
        <w:rPr>
          <w:rFonts w:cs="Times New Roman"/>
        </w:rPr>
        <w:t>”</w:t>
      </w:r>
      <w:r w:rsidRPr="00A01E86">
        <w:rPr>
          <w:rFonts w:cs="Times New Roman"/>
        </w:rPr>
        <w:t xml:space="preserve"> </w:t>
      </w:r>
    </w:p>
    <w:p w14:paraId="3B445BF1" w14:textId="26420D55" w:rsidR="00FE54E7" w:rsidRPr="00A01E86" w:rsidRDefault="00FE54E7" w:rsidP="00FE54E7">
      <w:pPr>
        <w:pStyle w:val="Heading2"/>
        <w:rPr>
          <w:rFonts w:cs="Times New Roman"/>
        </w:rPr>
      </w:pPr>
      <w:bookmarkStart w:id="19" w:name="_Toc69046997"/>
      <w:r w:rsidRPr="00A01E86">
        <w:rPr>
          <w:rFonts w:cs="Times New Roman"/>
        </w:rPr>
        <w:t>Active/people oriented “I”</w:t>
      </w:r>
      <w:bookmarkEnd w:id="19"/>
    </w:p>
    <w:p w14:paraId="2E09C973" w14:textId="7D403630" w:rsidR="00FE54E7" w:rsidRPr="00A01E86" w:rsidRDefault="00FC4CDA" w:rsidP="00A01E86">
      <w:pPr>
        <w:ind w:firstLine="720"/>
        <w:rPr>
          <w:rFonts w:cs="Times New Roman"/>
        </w:rPr>
      </w:pPr>
      <w:r w:rsidRPr="00A01E86">
        <w:rPr>
          <w:rFonts w:cs="Times New Roman"/>
        </w:rPr>
        <w:t>The biggest motivation factor for the “I’s” is recognition.</w:t>
      </w:r>
      <w:r w:rsidRPr="00A01E86">
        <w:rPr>
          <w:rStyle w:val="FootnoteReference"/>
          <w:rFonts w:cs="Times New Roman"/>
        </w:rPr>
        <w:footnoteReference w:id="6"/>
      </w:r>
      <w:r w:rsidRPr="00A01E86">
        <w:rPr>
          <w:rFonts w:cs="Times New Roman"/>
        </w:rPr>
        <w:t xml:space="preserve"> Thus, i</w:t>
      </w:r>
      <w:r w:rsidR="00406F56" w:rsidRPr="00A01E86">
        <w:rPr>
          <w:rFonts w:cs="Times New Roman"/>
        </w:rPr>
        <w:t xml:space="preserve">f </w:t>
      </w:r>
      <w:r w:rsidRPr="00A01E86">
        <w:rPr>
          <w:rFonts w:cs="Times New Roman"/>
        </w:rPr>
        <w:t xml:space="preserve">I am leading a person </w:t>
      </w:r>
      <w:r w:rsidR="008675C2" w:rsidRPr="00A01E86">
        <w:rPr>
          <w:rFonts w:cs="Times New Roman"/>
        </w:rPr>
        <w:t xml:space="preserve">with such </w:t>
      </w:r>
      <w:r w:rsidRPr="00A01E86">
        <w:rPr>
          <w:rFonts w:cs="Times New Roman"/>
        </w:rPr>
        <w:t xml:space="preserve">personality, </w:t>
      </w:r>
      <w:r w:rsidR="00406F56" w:rsidRPr="00A01E86">
        <w:rPr>
          <w:rFonts w:cs="Times New Roman"/>
        </w:rPr>
        <w:t xml:space="preserve">I </w:t>
      </w:r>
      <w:r w:rsidRPr="00A01E86">
        <w:rPr>
          <w:rFonts w:cs="Times New Roman"/>
        </w:rPr>
        <w:t xml:space="preserve">would like to provide opportunities for them to influence others. upon a successful accomplishment, I </w:t>
      </w:r>
      <w:r w:rsidR="001B4BBF">
        <w:rPr>
          <w:rFonts w:cs="Times New Roman"/>
        </w:rPr>
        <w:t>sh</w:t>
      </w:r>
      <w:r w:rsidRPr="00A01E86">
        <w:rPr>
          <w:rFonts w:cs="Times New Roman"/>
        </w:rPr>
        <w:t xml:space="preserve">ould appreciate and recognize their role in the completed task. Besides, </w:t>
      </w:r>
      <w:r w:rsidR="008675C2" w:rsidRPr="00A01E86">
        <w:rPr>
          <w:rFonts w:cs="Times New Roman"/>
        </w:rPr>
        <w:t xml:space="preserve">the </w:t>
      </w:r>
      <w:r w:rsidRPr="00A01E86">
        <w:rPr>
          <w:rFonts w:cs="Times New Roman"/>
        </w:rPr>
        <w:t>“I” type tend</w:t>
      </w:r>
      <w:r w:rsidR="008675C2" w:rsidRPr="00A01E86">
        <w:rPr>
          <w:rFonts w:cs="Times New Roman"/>
        </w:rPr>
        <w:t xml:space="preserve"> to respond well to a democratic and friendly leader.</w:t>
      </w:r>
      <w:r w:rsidR="008675C2" w:rsidRPr="00A01E86">
        <w:rPr>
          <w:rStyle w:val="FootnoteReference"/>
          <w:rFonts w:cs="Times New Roman"/>
        </w:rPr>
        <w:footnoteReference w:id="7"/>
      </w:r>
      <w:r w:rsidR="008675C2" w:rsidRPr="00A01E86">
        <w:rPr>
          <w:rFonts w:cs="Times New Roman"/>
        </w:rPr>
        <w:t xml:space="preserve"> Probably, I could utilize my sweet and sensitive aspect of my personality to give </w:t>
      </w:r>
      <w:r w:rsidR="00896267">
        <w:rPr>
          <w:rFonts w:cs="Times New Roman"/>
        </w:rPr>
        <w:t>them</w:t>
      </w:r>
      <w:r w:rsidR="008675C2" w:rsidRPr="00A01E86">
        <w:rPr>
          <w:rFonts w:cs="Times New Roman"/>
        </w:rPr>
        <w:t xml:space="preserve"> more freedom as well as sociable environment so as to avert any unnecessary conflict. I also </w:t>
      </w:r>
      <w:r w:rsidR="00406F56" w:rsidRPr="00A01E86">
        <w:rPr>
          <w:rFonts w:cs="Times New Roman"/>
        </w:rPr>
        <w:t xml:space="preserve">may need to work on </w:t>
      </w:r>
      <w:r w:rsidR="006A5C20" w:rsidRPr="00A01E86">
        <w:rPr>
          <w:rFonts w:cs="Times New Roman"/>
        </w:rPr>
        <w:t>my</w:t>
      </w:r>
      <w:r w:rsidR="00406F56" w:rsidRPr="00A01E86">
        <w:rPr>
          <w:rFonts w:cs="Times New Roman"/>
        </w:rPr>
        <w:t xml:space="preserve"> </w:t>
      </w:r>
      <w:r w:rsidR="006A5C20" w:rsidRPr="00A01E86">
        <w:rPr>
          <w:rFonts w:cs="Times New Roman"/>
        </w:rPr>
        <w:t xml:space="preserve">enthusiasm, </w:t>
      </w:r>
      <w:r w:rsidR="00406F56" w:rsidRPr="00A01E86">
        <w:rPr>
          <w:rFonts w:cs="Times New Roman"/>
        </w:rPr>
        <w:t>friendliness and charisma</w:t>
      </w:r>
      <w:r w:rsidR="006A5C20" w:rsidRPr="00A01E86">
        <w:rPr>
          <w:rFonts w:cs="Times New Roman"/>
        </w:rPr>
        <w:t>.</w:t>
      </w:r>
    </w:p>
    <w:p w14:paraId="384359B0" w14:textId="488088A5" w:rsidR="008675C2" w:rsidRPr="00A01E86" w:rsidRDefault="008675C2" w:rsidP="008675C2">
      <w:pPr>
        <w:pStyle w:val="Heading2"/>
        <w:rPr>
          <w:rFonts w:cs="Times New Roman"/>
        </w:rPr>
      </w:pPr>
      <w:bookmarkStart w:id="20" w:name="_Toc69046998"/>
      <w:r w:rsidRPr="00A01E86">
        <w:rPr>
          <w:rFonts w:cs="Times New Roman"/>
        </w:rPr>
        <w:t>Passive/Task oriented “</w:t>
      </w:r>
      <w:r w:rsidR="00E35A6F" w:rsidRPr="00A01E86">
        <w:rPr>
          <w:rFonts w:cs="Times New Roman"/>
        </w:rPr>
        <w:t>C</w:t>
      </w:r>
      <w:r w:rsidRPr="00A01E86">
        <w:rPr>
          <w:rFonts w:cs="Times New Roman"/>
        </w:rPr>
        <w:t>”</w:t>
      </w:r>
      <w:bookmarkEnd w:id="20"/>
    </w:p>
    <w:p w14:paraId="0606F87D" w14:textId="23E9E3F9" w:rsidR="00E35A6F" w:rsidRPr="00A01E86" w:rsidRDefault="00E35A6F" w:rsidP="00A01E86">
      <w:pPr>
        <w:ind w:firstLine="720"/>
        <w:rPr>
          <w:rFonts w:cs="Times New Roman"/>
        </w:rPr>
      </w:pPr>
      <w:r w:rsidRPr="00A01E86">
        <w:rPr>
          <w:rFonts w:cs="Times New Roman"/>
        </w:rPr>
        <w:t xml:space="preserve">The “C” type personality </w:t>
      </w:r>
      <w:r w:rsidR="001B273E" w:rsidRPr="00A01E86">
        <w:rPr>
          <w:rFonts w:cs="Times New Roman"/>
        </w:rPr>
        <w:t>gives a great emphasi</w:t>
      </w:r>
      <w:r w:rsidR="00896267">
        <w:rPr>
          <w:rFonts w:cs="Times New Roman"/>
        </w:rPr>
        <w:t>s</w:t>
      </w:r>
      <w:r w:rsidR="001B273E" w:rsidRPr="00A01E86">
        <w:rPr>
          <w:rFonts w:cs="Times New Roman"/>
        </w:rPr>
        <w:t xml:space="preserve"> on quality</w:t>
      </w:r>
      <w:r w:rsidRPr="00A01E86">
        <w:rPr>
          <w:rFonts w:cs="Times New Roman"/>
        </w:rPr>
        <w:t>. As a D/S/C, I</w:t>
      </w:r>
      <w:r w:rsidR="001B273E" w:rsidRPr="00A01E86">
        <w:rPr>
          <w:rFonts w:cs="Times New Roman"/>
        </w:rPr>
        <w:t xml:space="preserve">f I was pastoring a person of “C” personality, I would ensure that I give them well defined tasks and also </w:t>
      </w:r>
      <w:r w:rsidR="001B273E" w:rsidRPr="00A01E86">
        <w:rPr>
          <w:rFonts w:cs="Times New Roman"/>
        </w:rPr>
        <w:lastRenderedPageBreak/>
        <w:t xml:space="preserve">offer support along the way until the task is accomplished. To avoid conflict, I would also try to make myself unnecessary. By this I mean I would prepare the individual to carry out tasks without having to seek my input. </w:t>
      </w:r>
    </w:p>
    <w:p w14:paraId="7AB0CF3E" w14:textId="2D6E9D29" w:rsidR="00E35A6F" w:rsidRPr="00A01E86" w:rsidRDefault="00E35A6F" w:rsidP="00E35A6F">
      <w:pPr>
        <w:pStyle w:val="Heading2"/>
        <w:rPr>
          <w:rFonts w:cs="Times New Roman"/>
        </w:rPr>
      </w:pPr>
      <w:bookmarkStart w:id="21" w:name="_Toc69046999"/>
      <w:r w:rsidRPr="00A01E86">
        <w:rPr>
          <w:rFonts w:cs="Times New Roman"/>
        </w:rPr>
        <w:t>Passive/People oriented “S”</w:t>
      </w:r>
      <w:bookmarkEnd w:id="21"/>
    </w:p>
    <w:p w14:paraId="2D0AA962" w14:textId="2CAFB053" w:rsidR="0037735C" w:rsidRPr="00A01E86" w:rsidRDefault="00E35A6F" w:rsidP="00A01E86">
      <w:pPr>
        <w:ind w:firstLine="720"/>
        <w:rPr>
          <w:rFonts w:cs="Times New Roman"/>
        </w:rPr>
      </w:pPr>
      <w:r w:rsidRPr="00A01E86">
        <w:rPr>
          <w:rFonts w:cs="Times New Roman"/>
        </w:rPr>
        <w:t xml:space="preserve">My personality type is a blend that includes the “S” type. Thus, I do not </w:t>
      </w:r>
      <w:r w:rsidR="00A22A8F" w:rsidRPr="00A01E86">
        <w:rPr>
          <w:rFonts w:cs="Times New Roman"/>
        </w:rPr>
        <w:t>have</w:t>
      </w:r>
      <w:r w:rsidRPr="00A01E86">
        <w:rPr>
          <w:rFonts w:cs="Times New Roman"/>
        </w:rPr>
        <w:t xml:space="preserve"> difficul</w:t>
      </w:r>
      <w:r w:rsidR="00A22A8F" w:rsidRPr="00A01E86">
        <w:rPr>
          <w:rFonts w:cs="Times New Roman"/>
        </w:rPr>
        <w:t>ty</w:t>
      </w:r>
      <w:r w:rsidRPr="00A01E86">
        <w:rPr>
          <w:rFonts w:cs="Times New Roman"/>
        </w:rPr>
        <w:t xml:space="preserve"> relating with a person with this personality. However, I should be cognizant of the fact that we have a weakness that needs to be minimized. One of the weaknesses is that </w:t>
      </w:r>
      <w:r w:rsidR="00896267">
        <w:rPr>
          <w:rFonts w:cs="Times New Roman"/>
        </w:rPr>
        <w:t>we</w:t>
      </w:r>
      <w:r w:rsidRPr="00A01E86">
        <w:rPr>
          <w:rFonts w:cs="Times New Roman"/>
        </w:rPr>
        <w:t xml:space="preserve"> do not tend to be disciplined. Neither do </w:t>
      </w:r>
      <w:r w:rsidR="00896267">
        <w:rPr>
          <w:rFonts w:cs="Times New Roman"/>
        </w:rPr>
        <w:t xml:space="preserve">we </w:t>
      </w:r>
      <w:r w:rsidRPr="00A01E86">
        <w:rPr>
          <w:rFonts w:cs="Times New Roman"/>
        </w:rPr>
        <w:t>value time-keeping.</w:t>
      </w:r>
    </w:p>
    <w:p w14:paraId="398C5FD9" w14:textId="507D1704" w:rsidR="006A5C20" w:rsidRPr="00A01E86" w:rsidRDefault="006A5C20" w:rsidP="006A5C20">
      <w:pPr>
        <w:pStyle w:val="Heading1"/>
        <w:rPr>
          <w:rFonts w:cs="Times New Roman"/>
        </w:rPr>
      </w:pPr>
      <w:bookmarkStart w:id="22" w:name="_Toc69047000"/>
      <w:r w:rsidRPr="00A01E86">
        <w:rPr>
          <w:rFonts w:cs="Times New Roman"/>
        </w:rPr>
        <w:t>Question #4: Care-Seeker Connection</w:t>
      </w:r>
      <w:bookmarkEnd w:id="22"/>
    </w:p>
    <w:p w14:paraId="69E8CFCA" w14:textId="3862A813" w:rsidR="006A5C20" w:rsidRPr="00A01E86" w:rsidRDefault="00B7753F" w:rsidP="00773605">
      <w:pPr>
        <w:ind w:firstLine="720"/>
        <w:rPr>
          <w:rFonts w:cs="Times New Roman"/>
        </w:rPr>
      </w:pPr>
      <w:r w:rsidRPr="00A01E86">
        <w:rPr>
          <w:rFonts w:cs="Times New Roman"/>
        </w:rPr>
        <w:t xml:space="preserve">The Care-seeker I chose is Bruce. Bruce from the </w:t>
      </w:r>
      <w:r w:rsidR="00CD5705" w:rsidRPr="00896267">
        <w:rPr>
          <w:rFonts w:cs="Times New Roman"/>
          <w:i/>
          <w:iCs/>
        </w:rPr>
        <w:t xml:space="preserve">Crossroad </w:t>
      </w:r>
      <w:r w:rsidR="00896267">
        <w:rPr>
          <w:rFonts w:cs="Times New Roman"/>
          <w:i/>
          <w:iCs/>
        </w:rPr>
        <w:t>S</w:t>
      </w:r>
      <w:r w:rsidRPr="00896267">
        <w:rPr>
          <w:rFonts w:cs="Times New Roman"/>
          <w:i/>
          <w:iCs/>
        </w:rPr>
        <w:t>tory</w:t>
      </w:r>
      <w:r w:rsidRPr="00A01E86">
        <w:rPr>
          <w:rFonts w:cs="Times New Roman"/>
        </w:rPr>
        <w:t xml:space="preserve"> is the man of the house</w:t>
      </w:r>
      <w:r w:rsidR="00CD5705" w:rsidRPr="00A01E86">
        <w:rPr>
          <w:rFonts w:cs="Times New Roman"/>
        </w:rPr>
        <w:t>,</w:t>
      </w:r>
      <w:r w:rsidRPr="00A01E86">
        <w:rPr>
          <w:rFonts w:cs="Times New Roman"/>
        </w:rPr>
        <w:t xml:space="preserve"> the owner of the Murakami </w:t>
      </w:r>
      <w:r w:rsidR="00896267">
        <w:rPr>
          <w:rFonts w:cs="Times New Roman"/>
        </w:rPr>
        <w:t>C</w:t>
      </w:r>
      <w:r w:rsidRPr="00A01E86">
        <w:rPr>
          <w:rFonts w:cs="Times New Roman"/>
        </w:rPr>
        <w:t xml:space="preserve">onstruction </w:t>
      </w:r>
      <w:r w:rsidR="00896267">
        <w:rPr>
          <w:rFonts w:cs="Times New Roman"/>
        </w:rPr>
        <w:t>C</w:t>
      </w:r>
      <w:r w:rsidRPr="00A01E86">
        <w:rPr>
          <w:rFonts w:cs="Times New Roman"/>
        </w:rPr>
        <w:t>ompany and as well as an employer of more than a dozen people.</w:t>
      </w:r>
      <w:r w:rsidR="00A01E86" w:rsidRPr="00A01E86">
        <w:rPr>
          <w:rStyle w:val="FootnoteReference"/>
          <w:rFonts w:cs="Times New Roman"/>
        </w:rPr>
        <w:footnoteReference w:id="8"/>
      </w:r>
      <w:r w:rsidRPr="00A01E86">
        <w:rPr>
          <w:rFonts w:cs="Times New Roman"/>
        </w:rPr>
        <w:t xml:space="preserve"> His personality is the “D” </w:t>
      </w:r>
      <w:r w:rsidR="001B5F82" w:rsidRPr="00A01E86">
        <w:rPr>
          <w:rFonts w:cs="Times New Roman"/>
        </w:rPr>
        <w:t xml:space="preserve">type. </w:t>
      </w:r>
      <w:r w:rsidRPr="00A01E86">
        <w:rPr>
          <w:rFonts w:cs="Times New Roman"/>
        </w:rPr>
        <w:t>More than anything else, he enjoys getting things done.</w:t>
      </w:r>
      <w:r w:rsidR="00CD5705" w:rsidRPr="00A01E86">
        <w:rPr>
          <w:rFonts w:cs="Times New Roman"/>
        </w:rPr>
        <w:t xml:space="preserve"> According to Carbonell, “Success drives him to work harder than most, but sometimes he works too hard for too long.</w:t>
      </w:r>
      <w:r w:rsidR="00CD5705" w:rsidRPr="00A01E86">
        <w:rPr>
          <w:rStyle w:val="FootnoteReference"/>
          <w:rFonts w:cs="Times New Roman"/>
        </w:rPr>
        <w:footnoteReference w:id="9"/>
      </w:r>
      <w:r w:rsidR="00CD5705" w:rsidRPr="00A01E86">
        <w:rPr>
          <w:rFonts w:cs="Times New Roman"/>
        </w:rPr>
        <w:t xml:space="preserve"> Bruce finds joy and satisfaction in his work. As long as everything at work is moving on smoothly</w:t>
      </w:r>
      <w:r w:rsidR="00896267">
        <w:rPr>
          <w:rFonts w:cs="Times New Roman"/>
        </w:rPr>
        <w:t>,</w:t>
      </w:r>
      <w:r w:rsidR="00CD5705" w:rsidRPr="00A01E86">
        <w:rPr>
          <w:rFonts w:cs="Times New Roman"/>
        </w:rPr>
        <w:t xml:space="preserve"> everything else is fine. Bruce nevertheless needs to learn that people are important and that relaxation is not a crime.</w:t>
      </w:r>
      <w:r w:rsidR="001B5F82" w:rsidRPr="00A01E86">
        <w:rPr>
          <w:rStyle w:val="FootnoteReference"/>
          <w:rFonts w:cs="Times New Roman"/>
        </w:rPr>
        <w:footnoteReference w:id="10"/>
      </w:r>
    </w:p>
    <w:p w14:paraId="125F461D" w14:textId="0E851F5B" w:rsidR="00CD5705" w:rsidRPr="00A01E86" w:rsidRDefault="00CD5705" w:rsidP="00773605">
      <w:pPr>
        <w:ind w:firstLine="720"/>
        <w:rPr>
          <w:rFonts w:cs="Times New Roman"/>
        </w:rPr>
      </w:pPr>
      <w:r w:rsidRPr="00A01E86">
        <w:rPr>
          <w:rFonts w:cs="Times New Roman"/>
        </w:rPr>
        <w:t xml:space="preserve">If I was to counsel Bruce, </w:t>
      </w:r>
      <w:r w:rsidR="00F71020" w:rsidRPr="00A01E86">
        <w:rPr>
          <w:rFonts w:cs="Times New Roman"/>
        </w:rPr>
        <w:t>then the first thing I would most likely remind him</w:t>
      </w:r>
      <w:r w:rsidR="001B5F82" w:rsidRPr="00A01E86">
        <w:rPr>
          <w:rFonts w:cs="Times New Roman"/>
        </w:rPr>
        <w:t xml:space="preserve"> is</w:t>
      </w:r>
      <w:r w:rsidR="00F71020" w:rsidRPr="00A01E86">
        <w:rPr>
          <w:rFonts w:cs="Times New Roman"/>
        </w:rPr>
        <w:t xml:space="preserve"> that listening is an act of love.</w:t>
      </w:r>
      <w:r w:rsidR="00F71020" w:rsidRPr="00A01E86">
        <w:rPr>
          <w:rStyle w:val="FootnoteReference"/>
          <w:rFonts w:cs="Times New Roman"/>
        </w:rPr>
        <w:footnoteReference w:id="11"/>
      </w:r>
      <w:r w:rsidR="00F71020" w:rsidRPr="00A01E86">
        <w:rPr>
          <w:rFonts w:cs="Times New Roman"/>
        </w:rPr>
        <w:t xml:space="preserve"> Bruce</w:t>
      </w:r>
      <w:r w:rsidR="00896267">
        <w:rPr>
          <w:rFonts w:cs="Times New Roman"/>
        </w:rPr>
        <w:t>’s</w:t>
      </w:r>
      <w:r w:rsidR="00F71020" w:rsidRPr="00A01E86">
        <w:rPr>
          <w:rFonts w:cs="Times New Roman"/>
        </w:rPr>
        <w:t xml:space="preserve"> communication language is most likely gifts. He feels </w:t>
      </w:r>
      <w:r w:rsidR="00F71020" w:rsidRPr="00A01E86">
        <w:rPr>
          <w:rFonts w:cs="Times New Roman"/>
        </w:rPr>
        <w:lastRenderedPageBreak/>
        <w:t>satisfied when he provides for his workers and famil</w:t>
      </w:r>
      <w:r w:rsidR="00896267">
        <w:rPr>
          <w:rFonts w:cs="Times New Roman"/>
        </w:rPr>
        <w:t>y</w:t>
      </w:r>
      <w:r w:rsidR="00F71020" w:rsidRPr="00A01E86">
        <w:rPr>
          <w:rFonts w:cs="Times New Roman"/>
        </w:rPr>
        <w:t>. Nevertheless, listening would be a better expression for demonstrating love to his son Brody.</w:t>
      </w:r>
    </w:p>
    <w:p w14:paraId="0BE02526" w14:textId="0D38EEC8" w:rsidR="00966B11" w:rsidRPr="00A01E86" w:rsidRDefault="00F71020" w:rsidP="00773605">
      <w:pPr>
        <w:ind w:firstLine="720"/>
        <w:rPr>
          <w:rFonts w:cs="Times New Roman"/>
        </w:rPr>
      </w:pPr>
      <w:r w:rsidRPr="00A01E86">
        <w:rPr>
          <w:rFonts w:cs="Times New Roman"/>
        </w:rPr>
        <w:t>Bruce’s anger is understandable. Therefore, since I have not undergone through the same loss as he has</w:t>
      </w:r>
      <w:r w:rsidR="00966B11" w:rsidRPr="00A01E86">
        <w:rPr>
          <w:rFonts w:cs="Times New Roman"/>
        </w:rPr>
        <w:t>, I should be careful not to suggest or utter that I understand</w:t>
      </w:r>
      <w:r w:rsidR="001B5F82" w:rsidRPr="00A01E86">
        <w:rPr>
          <w:rFonts w:cs="Times New Roman"/>
        </w:rPr>
        <w:t xml:space="preserve"> what he is going through</w:t>
      </w:r>
      <w:r w:rsidR="00966B11" w:rsidRPr="00A01E86">
        <w:rPr>
          <w:rFonts w:cs="Times New Roman"/>
        </w:rPr>
        <w:t xml:space="preserve">. Petersen notes </w:t>
      </w:r>
      <w:r w:rsidR="001B5F82" w:rsidRPr="00A01E86">
        <w:rPr>
          <w:rFonts w:cs="Times New Roman"/>
        </w:rPr>
        <w:t>that this is one of the</w:t>
      </w:r>
      <w:r w:rsidR="00966B11" w:rsidRPr="00A01E86">
        <w:rPr>
          <w:rFonts w:cs="Times New Roman"/>
        </w:rPr>
        <w:t xml:space="preserve"> communication traps </w:t>
      </w:r>
      <w:r w:rsidR="001B5F82" w:rsidRPr="00A01E86">
        <w:rPr>
          <w:rFonts w:cs="Times New Roman"/>
        </w:rPr>
        <w:t>I</w:t>
      </w:r>
      <w:r w:rsidR="00966B11" w:rsidRPr="00A01E86">
        <w:rPr>
          <w:rFonts w:cs="Times New Roman"/>
        </w:rPr>
        <w:t xml:space="preserve"> have to avoid when talking to </w:t>
      </w:r>
      <w:r w:rsidR="001B5F82" w:rsidRPr="00A01E86">
        <w:rPr>
          <w:rFonts w:cs="Times New Roman"/>
        </w:rPr>
        <w:t xml:space="preserve">a person in such circumstances as Bruce’s. </w:t>
      </w:r>
      <w:r w:rsidRPr="00A01E86">
        <w:rPr>
          <w:rFonts w:cs="Times New Roman"/>
        </w:rPr>
        <w:t xml:space="preserve">I have to be careful </w:t>
      </w:r>
      <w:r w:rsidR="00966B11" w:rsidRPr="00A01E86">
        <w:rPr>
          <w:rFonts w:cs="Times New Roman"/>
        </w:rPr>
        <w:t>not to give a</w:t>
      </w:r>
      <w:r w:rsidR="001B5F82" w:rsidRPr="00A01E86">
        <w:rPr>
          <w:rFonts w:cs="Times New Roman"/>
        </w:rPr>
        <w:t xml:space="preserve"> seemingly</w:t>
      </w:r>
      <w:r w:rsidR="00966B11" w:rsidRPr="00A01E86">
        <w:rPr>
          <w:rFonts w:cs="Times New Roman"/>
        </w:rPr>
        <w:t xml:space="preserve"> empathetic response such as I understand. The truth is, he says, </w:t>
      </w:r>
      <w:r w:rsidR="00D24B7F" w:rsidRPr="00A01E86">
        <w:rPr>
          <w:rFonts w:cs="Times New Roman"/>
        </w:rPr>
        <w:t>“</w:t>
      </w:r>
      <w:r w:rsidR="00966B11" w:rsidRPr="00A01E86">
        <w:rPr>
          <w:rFonts w:cs="Times New Roman"/>
        </w:rPr>
        <w:t>we do not understand.</w:t>
      </w:r>
      <w:r w:rsidR="00D24B7F" w:rsidRPr="00A01E86">
        <w:rPr>
          <w:rFonts w:cs="Times New Roman"/>
        </w:rPr>
        <w:t>”</w:t>
      </w:r>
      <w:r w:rsidR="00966B11" w:rsidRPr="00A01E86">
        <w:rPr>
          <w:rStyle w:val="FootnoteReference"/>
          <w:rFonts w:cs="Times New Roman"/>
        </w:rPr>
        <w:footnoteReference w:id="12"/>
      </w:r>
      <w:r w:rsidR="00966B11" w:rsidRPr="00A01E86">
        <w:rPr>
          <w:rFonts w:cs="Times New Roman"/>
        </w:rPr>
        <w:t xml:space="preserve"> Mine is to listen.</w:t>
      </w:r>
    </w:p>
    <w:p w14:paraId="19231AD3" w14:textId="655FB961" w:rsidR="00966B11" w:rsidRPr="00A01E86" w:rsidRDefault="00966B11" w:rsidP="00773605">
      <w:pPr>
        <w:ind w:firstLine="720"/>
        <w:rPr>
          <w:rFonts w:cs="Times New Roman"/>
        </w:rPr>
      </w:pPr>
      <w:r w:rsidRPr="00A01E86">
        <w:rPr>
          <w:rFonts w:cs="Times New Roman"/>
        </w:rPr>
        <w:t xml:space="preserve">After a while, maybe I could suggest to him that he should forgive himself. Most likely he is angry at himself. There is that thought in him that was it not for the call he made, his wife and daughter </w:t>
      </w:r>
      <w:r w:rsidR="00896267">
        <w:rPr>
          <w:rFonts w:cs="Times New Roman"/>
        </w:rPr>
        <w:t>c</w:t>
      </w:r>
      <w:r w:rsidRPr="00A01E86">
        <w:rPr>
          <w:rFonts w:cs="Times New Roman"/>
        </w:rPr>
        <w:t xml:space="preserve">ould be still alive. </w:t>
      </w:r>
      <w:r w:rsidR="00921D2B" w:rsidRPr="00A01E86">
        <w:rPr>
          <w:rFonts w:cs="Times New Roman"/>
        </w:rPr>
        <w:t xml:space="preserve">In other </w:t>
      </w:r>
      <w:r w:rsidR="001B5F82" w:rsidRPr="00A01E86">
        <w:rPr>
          <w:rFonts w:cs="Times New Roman"/>
        </w:rPr>
        <w:t>words,</w:t>
      </w:r>
      <w:r w:rsidR="00921D2B" w:rsidRPr="00A01E86">
        <w:rPr>
          <w:rFonts w:cs="Times New Roman"/>
        </w:rPr>
        <w:t xml:space="preserve"> he is trying to rationalize </w:t>
      </w:r>
      <w:r w:rsidR="001B5F82" w:rsidRPr="00A01E86">
        <w:rPr>
          <w:rFonts w:cs="Times New Roman"/>
        </w:rPr>
        <w:t>his emotions.</w:t>
      </w:r>
      <w:r w:rsidR="001B5F82" w:rsidRPr="00A01E86">
        <w:rPr>
          <w:rStyle w:val="FootnoteReference"/>
          <w:rFonts w:cs="Times New Roman"/>
        </w:rPr>
        <w:footnoteReference w:id="13"/>
      </w:r>
      <w:r w:rsidR="00D24B7F" w:rsidRPr="00A01E86">
        <w:rPr>
          <w:rFonts w:cs="Times New Roman"/>
        </w:rPr>
        <w:t xml:space="preserve"> </w:t>
      </w:r>
      <w:r w:rsidRPr="00A01E86">
        <w:rPr>
          <w:rFonts w:cs="Times New Roman"/>
        </w:rPr>
        <w:t>He sees himself as a failure. Ken Nichols</w:t>
      </w:r>
      <w:r w:rsidR="00896267">
        <w:rPr>
          <w:rFonts w:cs="Times New Roman"/>
        </w:rPr>
        <w:t xml:space="preserve"> states</w:t>
      </w:r>
      <w:r w:rsidRPr="00A01E86">
        <w:rPr>
          <w:rFonts w:cs="Times New Roman"/>
        </w:rPr>
        <w:t xml:space="preserve">, “If we understand God’s purposes, times of suffering can be viewed as opportunities, not obstacles, as blessings rather than </w:t>
      </w:r>
      <w:r w:rsidR="00F5510E" w:rsidRPr="00A01E86">
        <w:rPr>
          <w:rFonts w:cs="Times New Roman"/>
        </w:rPr>
        <w:t>blemishes on our portraits.”</w:t>
      </w:r>
      <w:r w:rsidR="00F5510E" w:rsidRPr="00A01E86">
        <w:rPr>
          <w:rStyle w:val="FootnoteReference"/>
          <w:rFonts w:cs="Times New Roman"/>
        </w:rPr>
        <w:footnoteReference w:id="14"/>
      </w:r>
      <w:r w:rsidR="00F5510E" w:rsidRPr="00A01E86">
        <w:rPr>
          <w:rFonts w:cs="Times New Roman"/>
        </w:rPr>
        <w:t xml:space="preserve"> </w:t>
      </w:r>
      <w:r w:rsidR="00896267">
        <w:rPr>
          <w:rFonts w:cs="Times New Roman"/>
        </w:rPr>
        <w:t xml:space="preserve">Paul, in </w:t>
      </w:r>
      <w:r w:rsidR="00F5510E" w:rsidRPr="00A01E86">
        <w:rPr>
          <w:rFonts w:cs="Times New Roman"/>
        </w:rPr>
        <w:t xml:space="preserve">Romans 8:28 </w:t>
      </w:r>
      <w:r w:rsidR="00896267">
        <w:rPr>
          <w:rFonts w:cs="Times New Roman"/>
        </w:rPr>
        <w:t>also adds,</w:t>
      </w:r>
      <w:r w:rsidR="00F5510E" w:rsidRPr="00A01E86">
        <w:rPr>
          <w:rFonts w:cs="Times New Roman"/>
        </w:rPr>
        <w:t xml:space="preserve"> “And we know that God causes everything to work together for the good of those who love God and are called according to his purpose for them.” Bruce can use the sad opportunity to grow closer to his estranged son Brody and Josh. </w:t>
      </w:r>
    </w:p>
    <w:p w14:paraId="7E36B978" w14:textId="1CE9CD7E" w:rsidR="00434BA9" w:rsidRPr="00A01E86" w:rsidRDefault="00434BA9" w:rsidP="009A4421">
      <w:pPr>
        <w:pStyle w:val="Heading1"/>
        <w:rPr>
          <w:rFonts w:cs="Times New Roman"/>
        </w:rPr>
      </w:pPr>
      <w:bookmarkStart w:id="23" w:name="_Toc69047001"/>
      <w:r w:rsidRPr="00A01E86">
        <w:rPr>
          <w:rFonts w:cs="Times New Roman"/>
        </w:rPr>
        <w:t>Question #</w:t>
      </w:r>
      <w:r w:rsidR="006A5C20" w:rsidRPr="00A01E86">
        <w:rPr>
          <w:rFonts w:cs="Times New Roman"/>
        </w:rPr>
        <w:t>5</w:t>
      </w:r>
      <w:r w:rsidRPr="00A01E86">
        <w:rPr>
          <w:rFonts w:cs="Times New Roman"/>
        </w:rPr>
        <w:t>: Mentor Connection</w:t>
      </w:r>
      <w:bookmarkEnd w:id="23"/>
    </w:p>
    <w:p w14:paraId="0EB6F3BD" w14:textId="20196AF4" w:rsidR="002E08DC" w:rsidRPr="00A01E86" w:rsidRDefault="00AB3523" w:rsidP="00A649EB">
      <w:pPr>
        <w:ind w:firstLine="720"/>
        <w:rPr>
          <w:rFonts w:cs="Times New Roman"/>
        </w:rPr>
      </w:pPr>
      <w:r w:rsidRPr="00A01E86">
        <w:rPr>
          <w:rFonts w:cs="Times New Roman"/>
        </w:rPr>
        <w:t>Based on the Mentors 360° Interview worksheet responses</w:t>
      </w:r>
      <w:r w:rsidR="00B061E3" w:rsidRPr="00A01E86">
        <w:rPr>
          <w:rFonts w:cs="Times New Roman"/>
        </w:rPr>
        <w:t xml:space="preserve">, I learned that one of my strengths is the ability to care. My mentor thought highly of me as someone who does not judge </w:t>
      </w:r>
      <w:r w:rsidR="00B061E3" w:rsidRPr="00A01E86">
        <w:rPr>
          <w:rFonts w:cs="Times New Roman"/>
        </w:rPr>
        <w:lastRenderedPageBreak/>
        <w:t>when presented with ideas but instead asks thought provoking questions.</w:t>
      </w:r>
      <w:r w:rsidR="00A649EB" w:rsidRPr="00A01E86">
        <w:rPr>
          <w:rStyle w:val="FootnoteReference"/>
          <w:rFonts w:cs="Times New Roman"/>
        </w:rPr>
        <w:footnoteReference w:id="15"/>
      </w:r>
      <w:r w:rsidR="00B061E3" w:rsidRPr="00A01E86">
        <w:rPr>
          <w:rFonts w:cs="Times New Roman"/>
        </w:rPr>
        <w:t xml:space="preserve"> </w:t>
      </w:r>
      <w:r w:rsidR="002E08DC" w:rsidRPr="00A01E86">
        <w:rPr>
          <w:rFonts w:cs="Times New Roman"/>
        </w:rPr>
        <w:t>Petersen s</w:t>
      </w:r>
      <w:r w:rsidR="00896267">
        <w:rPr>
          <w:rFonts w:cs="Times New Roman"/>
        </w:rPr>
        <w:t>aid</w:t>
      </w:r>
      <w:r w:rsidR="002E08DC" w:rsidRPr="00A01E86">
        <w:rPr>
          <w:rFonts w:cs="Times New Roman"/>
        </w:rPr>
        <w:t xml:space="preserve"> that asking questions is one way of showing that we care and or are interested in what someone is saying.</w:t>
      </w:r>
      <w:r w:rsidR="002E08DC" w:rsidRPr="00A01E86">
        <w:rPr>
          <w:rStyle w:val="FootnoteReference"/>
          <w:rFonts w:cs="Times New Roman"/>
        </w:rPr>
        <w:footnoteReference w:id="16"/>
      </w:r>
      <w:r w:rsidR="00B061E3" w:rsidRPr="00A01E86">
        <w:rPr>
          <w:rFonts w:cs="Times New Roman"/>
        </w:rPr>
        <w:t xml:space="preserve"> </w:t>
      </w:r>
      <w:r w:rsidR="00A57439" w:rsidRPr="00A01E86">
        <w:rPr>
          <w:rFonts w:cs="Times New Roman"/>
        </w:rPr>
        <w:t>My mentor nonetheless noted that I am very forthright. As a result, I somehow tend to be insensitive. Besides, I also tend to disconnect with the group. The mentor advised that I continue to plug and maintain the support</w:t>
      </w:r>
      <w:r w:rsidR="00896267">
        <w:rPr>
          <w:rFonts w:cs="Times New Roman"/>
        </w:rPr>
        <w:t xml:space="preserve"> of </w:t>
      </w:r>
      <w:r w:rsidR="00896267" w:rsidRPr="00A01E86">
        <w:rPr>
          <w:rFonts w:cs="Times New Roman"/>
        </w:rPr>
        <w:t>groups</w:t>
      </w:r>
      <w:r w:rsidR="00A57439" w:rsidRPr="00A01E86">
        <w:rPr>
          <w:rFonts w:cs="Times New Roman"/>
        </w:rPr>
        <w:t>.</w:t>
      </w:r>
      <w:r w:rsidR="00896267">
        <w:rPr>
          <w:rStyle w:val="FootnoteReference"/>
          <w:rFonts w:cs="Times New Roman"/>
        </w:rPr>
        <w:footnoteReference w:id="17"/>
      </w:r>
    </w:p>
    <w:p w14:paraId="7059E402" w14:textId="157D6DA3" w:rsidR="00A57439" w:rsidRPr="00A01E86" w:rsidRDefault="00A57439" w:rsidP="00A649EB">
      <w:pPr>
        <w:ind w:firstLine="720"/>
        <w:rPr>
          <w:rFonts w:cs="Times New Roman"/>
        </w:rPr>
      </w:pPr>
      <w:r w:rsidRPr="00A01E86">
        <w:rPr>
          <w:rFonts w:cs="Times New Roman"/>
        </w:rPr>
        <w:t xml:space="preserve">My mentor is a people person. </w:t>
      </w:r>
      <w:r w:rsidR="00A649EB" w:rsidRPr="00A01E86">
        <w:rPr>
          <w:rFonts w:cs="Times New Roman"/>
        </w:rPr>
        <w:t>She</w:t>
      </w:r>
      <w:r w:rsidRPr="00A01E86">
        <w:rPr>
          <w:rFonts w:cs="Times New Roman"/>
        </w:rPr>
        <w:t xml:space="preserve"> is very social and friendly. H</w:t>
      </w:r>
      <w:r w:rsidR="00A649EB" w:rsidRPr="00A01E86">
        <w:rPr>
          <w:rFonts w:cs="Times New Roman"/>
        </w:rPr>
        <w:t>er</w:t>
      </w:r>
      <w:r w:rsidRPr="00A01E86">
        <w:rPr>
          <w:rFonts w:cs="Times New Roman"/>
        </w:rPr>
        <w:t xml:space="preserve"> personality is the ‘I’ type. </w:t>
      </w:r>
      <w:r w:rsidR="00A649EB" w:rsidRPr="00A01E86">
        <w:rPr>
          <w:rFonts w:cs="Times New Roman"/>
        </w:rPr>
        <w:t>She</w:t>
      </w:r>
      <w:r w:rsidRPr="00A01E86">
        <w:rPr>
          <w:rFonts w:cs="Times New Roman"/>
        </w:rPr>
        <w:t xml:space="preserve"> loves to motivate and encourage people. </w:t>
      </w:r>
      <w:r w:rsidR="00A649EB" w:rsidRPr="00A01E86">
        <w:rPr>
          <w:rFonts w:cs="Times New Roman"/>
        </w:rPr>
        <w:t>Sh</w:t>
      </w:r>
      <w:r w:rsidRPr="00A01E86">
        <w:rPr>
          <w:rFonts w:cs="Times New Roman"/>
        </w:rPr>
        <w:t>e does not value time keeping as such. This is exactly the opposite of me. Though I do not consider myself to be unfriendly, I consider myself to be punctual.</w:t>
      </w:r>
      <w:r w:rsidR="00A649EB" w:rsidRPr="00A01E86">
        <w:rPr>
          <w:rFonts w:cs="Times New Roman"/>
        </w:rPr>
        <w:t xml:space="preserve"> To me, time is of the essence. Thus, I find that I have to force myself to be flexible so that I do not get offended by her lack of time consciousness.</w:t>
      </w:r>
    </w:p>
    <w:p w14:paraId="6E6C76E1" w14:textId="22391A9E" w:rsidR="00434BA9" w:rsidRPr="00A01E86" w:rsidRDefault="00434BA9" w:rsidP="009A4421">
      <w:pPr>
        <w:pStyle w:val="Heading1"/>
        <w:rPr>
          <w:rFonts w:cs="Times New Roman"/>
        </w:rPr>
      </w:pPr>
      <w:bookmarkStart w:id="24" w:name="_Toc69047002"/>
      <w:r w:rsidRPr="00A01E86">
        <w:rPr>
          <w:rFonts w:cs="Times New Roman"/>
        </w:rPr>
        <w:t>Conclusion</w:t>
      </w:r>
      <w:bookmarkEnd w:id="24"/>
    </w:p>
    <w:p w14:paraId="611D9B71" w14:textId="169EFF93" w:rsidR="00DD5146" w:rsidRPr="00A01E86" w:rsidRDefault="00773605" w:rsidP="00A01E86">
      <w:pPr>
        <w:ind w:firstLine="720"/>
        <w:rPr>
          <w:rFonts w:cs="Times New Roman"/>
        </w:rPr>
      </w:pPr>
      <w:r w:rsidRPr="00A01E86">
        <w:rPr>
          <w:rFonts w:cs="Times New Roman"/>
        </w:rPr>
        <w:t>Identifying and mastering personality types is critical for counselling. As a pastor and missionary, I am certain that people will come for help. Understanding my personality type w</w:t>
      </w:r>
      <w:r w:rsidR="00D24B7F" w:rsidRPr="00A01E86">
        <w:rPr>
          <w:rFonts w:cs="Times New Roman"/>
        </w:rPr>
        <w:t>ill</w:t>
      </w:r>
      <w:r w:rsidRPr="00A01E86">
        <w:rPr>
          <w:rFonts w:cs="Times New Roman"/>
        </w:rPr>
        <w:t xml:space="preserve"> enable me</w:t>
      </w:r>
      <w:r w:rsidR="00D24B7F" w:rsidRPr="00A01E86">
        <w:rPr>
          <w:rFonts w:cs="Times New Roman"/>
        </w:rPr>
        <w:t xml:space="preserve"> to</w:t>
      </w:r>
      <w:r w:rsidRPr="00A01E86">
        <w:rPr>
          <w:rFonts w:cs="Times New Roman"/>
        </w:rPr>
        <w:t xml:space="preserve"> know how </w:t>
      </w:r>
      <w:r w:rsidR="00D24B7F" w:rsidRPr="00A01E86">
        <w:rPr>
          <w:rFonts w:cs="Times New Roman"/>
        </w:rPr>
        <w:t xml:space="preserve">to </w:t>
      </w:r>
      <w:r w:rsidRPr="00A01E86">
        <w:rPr>
          <w:rFonts w:cs="Times New Roman"/>
        </w:rPr>
        <w:t xml:space="preserve">better communicate with them. Besides, it will enable me </w:t>
      </w:r>
      <w:r w:rsidR="00D24B7F" w:rsidRPr="00A01E86">
        <w:rPr>
          <w:rFonts w:cs="Times New Roman"/>
        </w:rPr>
        <w:t xml:space="preserve">to </w:t>
      </w:r>
      <w:r w:rsidRPr="00A01E86">
        <w:rPr>
          <w:rFonts w:cs="Times New Roman"/>
        </w:rPr>
        <w:t xml:space="preserve">know how to give emphasis to their personality strengths and how to minimize their personality weaknesses. Nevertheless, I have to take caution that my profiling does not prejudice anyone. </w:t>
      </w:r>
      <w:r w:rsidR="00DD5146" w:rsidRPr="00A01E86">
        <w:rPr>
          <w:rFonts w:cs="Times New Roman"/>
        </w:rPr>
        <w:br w:type="page"/>
      </w:r>
    </w:p>
    <w:p w14:paraId="1B8DEFAE" w14:textId="77777777" w:rsidR="00EC1723" w:rsidRPr="00A01E86" w:rsidRDefault="00EC1723" w:rsidP="00626AE7">
      <w:pPr>
        <w:rPr>
          <w:rFonts w:cs="Times New Roman"/>
        </w:rPr>
      </w:pPr>
    </w:p>
    <w:p w14:paraId="3735B65F" w14:textId="40562CA8" w:rsidR="00BF7136" w:rsidRPr="00A01E86" w:rsidRDefault="00FB6365" w:rsidP="00FB6365">
      <w:pPr>
        <w:pStyle w:val="Heading1"/>
        <w:rPr>
          <w:rFonts w:cs="Times New Roman"/>
        </w:rPr>
      </w:pPr>
      <w:bookmarkStart w:id="25" w:name="_Toc69047003"/>
      <w:r w:rsidRPr="00A01E86">
        <w:rPr>
          <w:rFonts w:cs="Times New Roman"/>
        </w:rPr>
        <w:t>Bibliography</w:t>
      </w:r>
      <w:bookmarkEnd w:id="25"/>
    </w:p>
    <w:p w14:paraId="3DA8CED4" w14:textId="77777777" w:rsidR="00A01E86" w:rsidRPr="00A01E86" w:rsidRDefault="00A01E86" w:rsidP="00A649EB">
      <w:pPr>
        <w:spacing w:before="240" w:line="240" w:lineRule="auto"/>
        <w:ind w:left="720" w:hanging="720"/>
        <w:rPr>
          <w:rFonts w:cs="Times New Roman"/>
        </w:rPr>
      </w:pPr>
      <w:r w:rsidRPr="00A01E86">
        <w:rPr>
          <w:rFonts w:cs="Times New Roman"/>
        </w:rPr>
        <w:t xml:space="preserve">Carbonell, M. “Uniquely You DISC Assessment. Retrieved from </w:t>
      </w:r>
      <w:hyperlink r:id="rId9" w:history="1">
        <w:r w:rsidRPr="00A01E86">
          <w:rPr>
            <w:rStyle w:val="Hyperlink"/>
            <w:rFonts w:cs="Times New Roman"/>
          </w:rPr>
          <w:t>https://uniquelyyou.org/</w:t>
        </w:r>
      </w:hyperlink>
    </w:p>
    <w:p w14:paraId="1013784E" w14:textId="77777777" w:rsidR="00A01E86" w:rsidRPr="00A01E86" w:rsidRDefault="00A01E86" w:rsidP="00A649EB">
      <w:pPr>
        <w:spacing w:before="240" w:line="240" w:lineRule="auto"/>
        <w:ind w:left="720" w:hanging="720"/>
        <w:rPr>
          <w:rFonts w:cs="Times New Roman"/>
        </w:rPr>
      </w:pPr>
      <w:r w:rsidRPr="00A01E86">
        <w:rPr>
          <w:rFonts w:cs="Times New Roman"/>
        </w:rPr>
        <w:t xml:space="preserve">Carbonell, M. </w:t>
      </w:r>
      <w:r w:rsidRPr="00A01E86">
        <w:rPr>
          <w:rFonts w:cs="Times New Roman"/>
          <w:i/>
          <w:iCs/>
        </w:rPr>
        <w:t>How to solve the people puzzle: Understanding personality patterns</w:t>
      </w:r>
      <w:r w:rsidRPr="00A01E86">
        <w:rPr>
          <w:rFonts w:cs="Times New Roman"/>
        </w:rPr>
        <w:t>. Blue Ridge, GA: Uniquely You Resources, 2008.</w:t>
      </w:r>
    </w:p>
    <w:p w14:paraId="55FB0148" w14:textId="77777777" w:rsidR="00A01E86" w:rsidRPr="00A01E86" w:rsidRDefault="00A01E86" w:rsidP="00A649EB">
      <w:pPr>
        <w:spacing w:before="240" w:line="240" w:lineRule="auto"/>
        <w:ind w:left="720" w:hanging="720"/>
        <w:rPr>
          <w:rFonts w:cs="Times New Roman"/>
        </w:rPr>
      </w:pPr>
      <w:r w:rsidRPr="00A01E86">
        <w:rPr>
          <w:rFonts w:cs="Times New Roman"/>
        </w:rPr>
        <w:t xml:space="preserve">Harrison, John K. </w:t>
      </w:r>
      <w:r w:rsidRPr="00A01E86">
        <w:rPr>
          <w:rFonts w:cs="Times New Roman"/>
          <w:i/>
        </w:rPr>
        <w:t>Crossroads: A Story of Forgiveness</w:t>
      </w:r>
      <w:r w:rsidRPr="00A01E86">
        <w:rPr>
          <w:rFonts w:cs="Times New Roman"/>
        </w:rPr>
        <w:t>. Hallmark Hall of Fame Productions, Inc. 2007.</w:t>
      </w:r>
    </w:p>
    <w:p w14:paraId="196D02CC" w14:textId="45706907" w:rsidR="00A01E86" w:rsidRPr="00A01E86" w:rsidRDefault="00A01E86" w:rsidP="00A649EB">
      <w:pPr>
        <w:spacing w:before="240" w:line="240" w:lineRule="auto"/>
        <w:ind w:left="720" w:hanging="720"/>
        <w:rPr>
          <w:rFonts w:cs="Times New Roman"/>
        </w:rPr>
      </w:pPr>
      <w:proofErr w:type="spellStart"/>
      <w:r w:rsidRPr="00A01E86">
        <w:rPr>
          <w:rFonts w:cs="Times New Roman"/>
        </w:rPr>
        <w:t>Kamure</w:t>
      </w:r>
      <w:proofErr w:type="spellEnd"/>
      <w:r w:rsidRPr="00A01E86">
        <w:rPr>
          <w:rFonts w:cs="Times New Roman"/>
        </w:rPr>
        <w:t>, Judy. “Mentor’s 360° Interview Worksheet.” April 6, 2021.</w:t>
      </w:r>
    </w:p>
    <w:p w14:paraId="06110535" w14:textId="047A1461" w:rsidR="00A01E86" w:rsidRPr="00A01E86" w:rsidRDefault="00A01E86" w:rsidP="00A649EB">
      <w:pPr>
        <w:spacing w:before="240" w:line="240" w:lineRule="auto"/>
        <w:ind w:left="720" w:hanging="720"/>
        <w:rPr>
          <w:rFonts w:cs="Times New Roman"/>
        </w:rPr>
      </w:pPr>
      <w:proofErr w:type="spellStart"/>
      <w:r w:rsidRPr="00A01E86">
        <w:rPr>
          <w:rFonts w:cs="Times New Roman"/>
        </w:rPr>
        <w:t>Kollar</w:t>
      </w:r>
      <w:proofErr w:type="spellEnd"/>
      <w:r w:rsidRPr="00A01E86">
        <w:rPr>
          <w:rFonts w:cs="Times New Roman"/>
        </w:rPr>
        <w:t xml:space="preserve">, C. A. </w:t>
      </w:r>
      <w:r w:rsidRPr="00A01E86">
        <w:rPr>
          <w:rFonts w:cs="Times New Roman"/>
          <w:i/>
          <w:iCs/>
        </w:rPr>
        <w:t>Solution-focused Pastoral Counseling</w:t>
      </w:r>
      <w:r w:rsidRPr="00A01E86">
        <w:rPr>
          <w:rFonts w:cs="Times New Roman"/>
        </w:rPr>
        <w:t xml:space="preserve"> (2nd ed.). Grand Rapids, MI: Zondervan, 2011.</w:t>
      </w:r>
    </w:p>
    <w:p w14:paraId="56018577" w14:textId="77777777" w:rsidR="00A01E86" w:rsidRPr="00A01E86" w:rsidRDefault="00A01E86" w:rsidP="00A649EB">
      <w:pPr>
        <w:spacing w:before="240" w:line="240" w:lineRule="auto"/>
        <w:ind w:left="720" w:hanging="720"/>
        <w:rPr>
          <w:rFonts w:cs="Times New Roman"/>
        </w:rPr>
      </w:pPr>
      <w:r w:rsidRPr="00A01E86">
        <w:rPr>
          <w:rFonts w:cs="Times New Roman"/>
        </w:rPr>
        <w:t xml:space="preserve">Nichols, Ken. </w:t>
      </w:r>
      <w:r w:rsidRPr="00A01E86">
        <w:rPr>
          <w:rFonts w:cs="Times New Roman"/>
          <w:i/>
          <w:iCs/>
        </w:rPr>
        <w:t>Masterpiece: Seeing Yourself as God’s Work of Art Changes Everything!</w:t>
      </w:r>
      <w:r w:rsidRPr="00A01E86">
        <w:rPr>
          <w:rFonts w:cs="Times New Roman"/>
        </w:rPr>
        <w:t xml:space="preserve"> Lynchburg, VA: Liberty University Press, 2017.</w:t>
      </w:r>
    </w:p>
    <w:p w14:paraId="1369FD73" w14:textId="77777777" w:rsidR="00A01E86" w:rsidRPr="00A01E86" w:rsidRDefault="00A01E86" w:rsidP="00A649EB">
      <w:pPr>
        <w:spacing w:before="240" w:line="240" w:lineRule="auto"/>
        <w:ind w:left="720" w:hanging="720"/>
        <w:rPr>
          <w:rFonts w:cs="Times New Roman"/>
        </w:rPr>
      </w:pPr>
      <w:r w:rsidRPr="00A01E86">
        <w:rPr>
          <w:rFonts w:cs="Times New Roman"/>
        </w:rPr>
        <w:t xml:space="preserve">Petersen, J. </w:t>
      </w:r>
      <w:r w:rsidRPr="00A01E86">
        <w:rPr>
          <w:rFonts w:cs="Times New Roman"/>
          <w:i/>
          <w:iCs/>
        </w:rPr>
        <w:t>Why Don't We Listen Better? Communicating &amp; Connecting in Relationships</w:t>
      </w:r>
      <w:r w:rsidRPr="00A01E86">
        <w:rPr>
          <w:rFonts w:cs="Times New Roman"/>
        </w:rPr>
        <w:t>, 2nd ed. Portland, OR: Petersen Publications, 2015.</w:t>
      </w:r>
    </w:p>
    <w:p w14:paraId="0B9B0ECF" w14:textId="770EC066" w:rsidR="00DD5146" w:rsidRPr="00A01E86" w:rsidRDefault="00DD5146" w:rsidP="00AA3239">
      <w:pPr>
        <w:spacing w:line="240" w:lineRule="auto"/>
        <w:rPr>
          <w:rFonts w:cs="Times New Roman"/>
        </w:rPr>
      </w:pPr>
      <w:r w:rsidRPr="00A01E86">
        <w:rPr>
          <w:rFonts w:cs="Times New Roman"/>
        </w:rPr>
        <w:br w:type="page"/>
      </w:r>
    </w:p>
    <w:p w14:paraId="0BF802D1" w14:textId="77777777" w:rsidR="009A4421" w:rsidRPr="00A01E86" w:rsidRDefault="009A4421" w:rsidP="00AA3239">
      <w:pPr>
        <w:spacing w:line="240" w:lineRule="auto"/>
        <w:rPr>
          <w:rFonts w:cs="Times New Roman"/>
        </w:rPr>
      </w:pPr>
    </w:p>
    <w:p w14:paraId="5AA5B5ED" w14:textId="7DCBDF2D" w:rsidR="00DD5146" w:rsidRPr="00A01E86" w:rsidRDefault="00DD5146" w:rsidP="00DD5146">
      <w:pPr>
        <w:pStyle w:val="Heading1"/>
        <w:rPr>
          <w:rFonts w:cs="Times New Roman"/>
        </w:rPr>
      </w:pPr>
      <w:bookmarkStart w:id="26" w:name="_Toc69047004"/>
      <w:r w:rsidRPr="00A01E86">
        <w:rPr>
          <w:rFonts w:cs="Times New Roman"/>
        </w:rPr>
        <w:t>Appendix</w:t>
      </w:r>
      <w:bookmarkEnd w:id="26"/>
    </w:p>
    <w:p w14:paraId="5D05138A" w14:textId="192620D4" w:rsidR="00B061E3" w:rsidRPr="00A01E86" w:rsidRDefault="00B061E3" w:rsidP="00B061E3">
      <w:pPr>
        <w:jc w:val="center"/>
        <w:rPr>
          <w:rFonts w:cs="Times New Roman"/>
        </w:rPr>
      </w:pPr>
      <w:r w:rsidRPr="00A01E86">
        <w:rPr>
          <w:rFonts w:cs="Times New Roman"/>
        </w:rPr>
        <w:t>Figure 1: This is Expected of Me</w:t>
      </w:r>
    </w:p>
    <w:p w14:paraId="4213DBF1" w14:textId="45D881A4" w:rsidR="00DD5146" w:rsidRPr="00A01E86" w:rsidRDefault="00B061E3" w:rsidP="00B061E3">
      <w:pPr>
        <w:jc w:val="center"/>
        <w:rPr>
          <w:rFonts w:cs="Times New Roman"/>
        </w:rPr>
      </w:pPr>
      <w:r w:rsidRPr="00A01E86">
        <w:rPr>
          <w:rFonts w:cs="Times New Roman"/>
          <w:noProof/>
        </w:rPr>
        <w:drawing>
          <wp:inline distT="0" distB="0" distL="0" distR="0" wp14:anchorId="4DC3969B" wp14:editId="6960E906">
            <wp:extent cx="2156460" cy="2773129"/>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2239772" cy="2880265"/>
                    </a:xfrm>
                    <a:prstGeom prst="rect">
                      <a:avLst/>
                    </a:prstGeom>
                  </pic:spPr>
                </pic:pic>
              </a:graphicData>
            </a:graphic>
          </wp:inline>
        </w:drawing>
      </w:r>
    </w:p>
    <w:p w14:paraId="5A1594FF" w14:textId="40A33F69" w:rsidR="00B061E3" w:rsidRPr="00A01E86" w:rsidRDefault="00DD5146" w:rsidP="00B061E3">
      <w:pPr>
        <w:jc w:val="center"/>
        <w:rPr>
          <w:rFonts w:cs="Times New Roman"/>
        </w:rPr>
      </w:pPr>
      <w:r w:rsidRPr="00A01E86">
        <w:rPr>
          <w:rFonts w:cs="Times New Roman"/>
        </w:rPr>
        <w:t>Figure 2: This is Me</w:t>
      </w:r>
    </w:p>
    <w:p w14:paraId="0D9A9DC4" w14:textId="2FBD1022" w:rsidR="00B061E3" w:rsidRPr="00A01E86" w:rsidRDefault="00B061E3" w:rsidP="00B061E3">
      <w:pPr>
        <w:jc w:val="center"/>
        <w:rPr>
          <w:rFonts w:cs="Times New Roman"/>
        </w:rPr>
      </w:pPr>
      <w:r w:rsidRPr="00A01E86">
        <w:rPr>
          <w:rFonts w:cs="Times New Roman"/>
          <w:noProof/>
        </w:rPr>
        <w:drawing>
          <wp:inline distT="0" distB="0" distL="0" distR="0" wp14:anchorId="0320BD66" wp14:editId="3FDFB959">
            <wp:extent cx="2876951" cy="3048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2876951" cy="3048425"/>
                    </a:xfrm>
                    <a:prstGeom prst="rect">
                      <a:avLst/>
                    </a:prstGeom>
                  </pic:spPr>
                </pic:pic>
              </a:graphicData>
            </a:graphic>
          </wp:inline>
        </w:drawing>
      </w:r>
    </w:p>
    <w:sectPr w:rsidR="00B061E3" w:rsidRPr="00A01E86" w:rsidSect="00A36B5C">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0DD7E" w14:textId="77777777" w:rsidR="00E85792" w:rsidRDefault="00E85792" w:rsidP="00DF7AA0">
      <w:pPr>
        <w:spacing w:line="240" w:lineRule="auto"/>
      </w:pPr>
      <w:r>
        <w:separator/>
      </w:r>
    </w:p>
  </w:endnote>
  <w:endnote w:type="continuationSeparator" w:id="0">
    <w:p w14:paraId="5702B8FE" w14:textId="77777777" w:rsidR="00E85792" w:rsidRDefault="00E85792"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D77C679" w14:textId="77777777" w:rsidR="00D24B7F" w:rsidRDefault="00D24B7F">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D24B7F" w:rsidRDefault="00D24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9D962" w14:textId="77777777" w:rsidR="00D24B7F" w:rsidRPr="000270DC" w:rsidRDefault="00D24B7F"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0E51C" w14:textId="77777777" w:rsidR="00D24B7F" w:rsidRPr="004B3ACC" w:rsidRDefault="00D24B7F"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D24B7F" w:rsidRDefault="00D24B7F"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B727129" w14:textId="77777777" w:rsidR="00D24B7F" w:rsidRDefault="00E85792"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142520" w14:textId="77777777" w:rsidR="00E85792" w:rsidRDefault="00E85792" w:rsidP="00DF7AA0">
      <w:pPr>
        <w:spacing w:line="240" w:lineRule="auto"/>
      </w:pPr>
      <w:r>
        <w:separator/>
      </w:r>
    </w:p>
  </w:footnote>
  <w:footnote w:type="continuationSeparator" w:id="0">
    <w:p w14:paraId="0F74EA65" w14:textId="77777777" w:rsidR="00E85792" w:rsidRDefault="00E85792" w:rsidP="00DF7AA0">
      <w:pPr>
        <w:spacing w:line="240" w:lineRule="auto"/>
      </w:pPr>
      <w:r>
        <w:continuationSeparator/>
      </w:r>
    </w:p>
  </w:footnote>
  <w:footnote w:id="1">
    <w:p w14:paraId="43E8FF73" w14:textId="676A5D49" w:rsidR="00D24B7F" w:rsidRDefault="00D24B7F">
      <w:pPr>
        <w:pStyle w:val="FootnoteText"/>
      </w:pPr>
      <w:r>
        <w:rPr>
          <w:rStyle w:val="FootnoteReference"/>
        </w:rPr>
        <w:footnoteRef/>
      </w:r>
      <w:r>
        <w:t xml:space="preserve"> </w:t>
      </w:r>
      <w:r w:rsidRPr="00921D2B">
        <w:rPr>
          <w:rFonts w:cs="Times New Roman"/>
        </w:rPr>
        <w:t xml:space="preserve">Unless otherwise noted, all biblical passages referenced are in the </w:t>
      </w:r>
      <w:r w:rsidRPr="00921D2B">
        <w:rPr>
          <w:rFonts w:cs="Times New Roman"/>
          <w:i/>
          <w:iCs/>
        </w:rPr>
        <w:t>New Living Translation</w:t>
      </w:r>
      <w:r w:rsidRPr="00921D2B">
        <w:rPr>
          <w:rFonts w:cs="Times New Roman"/>
        </w:rPr>
        <w:t xml:space="preserve"> (Carol Streams, IL: </w:t>
      </w:r>
      <w:r>
        <w:rPr>
          <w:rFonts w:cs="Times New Roman"/>
          <w:color w:val="000000"/>
          <w:shd w:val="clear" w:color="auto" w:fill="FAF8F7"/>
        </w:rPr>
        <w:t>Tyndale House Publishers Inc.,</w:t>
      </w:r>
      <w:r w:rsidRPr="00921D2B">
        <w:rPr>
          <w:rFonts w:cs="Times New Roman"/>
          <w:color w:val="000000"/>
          <w:shd w:val="clear" w:color="auto" w:fill="FAF8F7"/>
        </w:rPr>
        <w:t xml:space="preserve"> </w:t>
      </w:r>
      <w:r w:rsidRPr="00921D2B">
        <w:rPr>
          <w:rFonts w:cs="Times New Roman"/>
        </w:rPr>
        <w:t>2015).</w:t>
      </w:r>
    </w:p>
  </w:footnote>
  <w:footnote w:id="2">
    <w:p w14:paraId="747253CD" w14:textId="0D50A717" w:rsidR="00D24B7F" w:rsidRDefault="00D24B7F">
      <w:pPr>
        <w:pStyle w:val="FootnoteText"/>
      </w:pPr>
      <w:r>
        <w:rPr>
          <w:rStyle w:val="FootnoteReference"/>
        </w:rPr>
        <w:footnoteRef/>
      </w:r>
      <w:r>
        <w:t xml:space="preserve"> 7</w:t>
      </w:r>
    </w:p>
  </w:footnote>
  <w:footnote w:id="3">
    <w:p w14:paraId="647F4966" w14:textId="77777777" w:rsidR="00A7631C" w:rsidRDefault="00A7631C" w:rsidP="00A7631C">
      <w:pPr>
        <w:spacing w:before="240" w:line="240" w:lineRule="auto"/>
        <w:ind w:left="720"/>
      </w:pPr>
      <w:r>
        <w:rPr>
          <w:rStyle w:val="FootnoteReference"/>
        </w:rPr>
        <w:footnoteRef/>
      </w:r>
      <w:r>
        <w:t xml:space="preserve"> </w:t>
      </w:r>
      <w:r w:rsidRPr="00A7631C">
        <w:rPr>
          <w:sz w:val="20"/>
          <w:szCs w:val="20"/>
        </w:rPr>
        <w:t xml:space="preserve">Carbonell, M. “Uniquely You DISC Assessment. Retrieved from </w:t>
      </w:r>
      <w:hyperlink r:id="rId1" w:history="1">
        <w:r w:rsidRPr="00A7631C">
          <w:rPr>
            <w:rStyle w:val="Hyperlink"/>
            <w:sz w:val="20"/>
            <w:szCs w:val="20"/>
          </w:rPr>
          <w:t>https://uniquelyyou.org/</w:t>
        </w:r>
      </w:hyperlink>
    </w:p>
    <w:p w14:paraId="0CAF7F4B" w14:textId="022FC1E6" w:rsidR="00A7631C" w:rsidRDefault="00A7631C">
      <w:pPr>
        <w:pStyle w:val="FootnoteText"/>
      </w:pPr>
    </w:p>
  </w:footnote>
  <w:footnote w:id="4">
    <w:p w14:paraId="4996A420" w14:textId="58DC4ADC" w:rsidR="00A7631C" w:rsidRDefault="00A7631C">
      <w:pPr>
        <w:pStyle w:val="FootnoteText"/>
      </w:pPr>
      <w:r>
        <w:rPr>
          <w:rStyle w:val="FootnoteReference"/>
        </w:rPr>
        <w:footnoteRef/>
      </w:r>
      <w:r>
        <w:t xml:space="preserve"> </w:t>
      </w:r>
      <w:r w:rsidR="000F027F">
        <w:t>Ibid.</w:t>
      </w:r>
      <w:r w:rsidR="00A01E86">
        <w:t>, 12.</w:t>
      </w:r>
    </w:p>
  </w:footnote>
  <w:footnote w:id="5">
    <w:p w14:paraId="14D09866" w14:textId="49B5A734" w:rsidR="000F027F" w:rsidRDefault="000F027F">
      <w:pPr>
        <w:pStyle w:val="FootnoteText"/>
      </w:pPr>
      <w:r>
        <w:rPr>
          <w:rStyle w:val="FootnoteReference"/>
        </w:rPr>
        <w:footnoteRef/>
      </w:r>
      <w:r>
        <w:t xml:space="preserve"> Ibid</w:t>
      </w:r>
      <w:r w:rsidR="00A01E86">
        <w:t>., 12.</w:t>
      </w:r>
    </w:p>
  </w:footnote>
  <w:footnote w:id="6">
    <w:p w14:paraId="433C7D90" w14:textId="73E02911" w:rsidR="00D24B7F" w:rsidRDefault="00D24B7F" w:rsidP="00FC4CDA">
      <w:pPr>
        <w:spacing w:line="240" w:lineRule="auto"/>
        <w:ind w:firstLine="720"/>
      </w:pPr>
      <w:r>
        <w:rPr>
          <w:rStyle w:val="FootnoteReference"/>
        </w:rPr>
        <w:footnoteRef/>
      </w:r>
      <w:r>
        <w:t xml:space="preserve"> </w:t>
      </w:r>
      <w:proofErr w:type="spellStart"/>
      <w:r>
        <w:t>Mels</w:t>
      </w:r>
      <w:proofErr w:type="spellEnd"/>
      <w:r>
        <w:t xml:space="preserve"> Carbonell, </w:t>
      </w:r>
      <w:proofErr w:type="gramStart"/>
      <w:r w:rsidRPr="00AA3239">
        <w:rPr>
          <w:i/>
          <w:iCs/>
        </w:rPr>
        <w:t>How</w:t>
      </w:r>
      <w:proofErr w:type="gramEnd"/>
      <w:r w:rsidRPr="00AA3239">
        <w:rPr>
          <w:i/>
          <w:iCs/>
        </w:rPr>
        <w:t xml:space="preserve"> to solve the people puzzle: Understanding personality patterns</w:t>
      </w:r>
      <w:r>
        <w:t xml:space="preserve"> (</w:t>
      </w:r>
      <w:r w:rsidRPr="00AA3239">
        <w:t>Blue Ridge, GA: Uniquely You Resources</w:t>
      </w:r>
      <w:r>
        <w:t>, 2008) 16.</w:t>
      </w:r>
    </w:p>
    <w:p w14:paraId="333CCD4D" w14:textId="02A9DAD4" w:rsidR="00D24B7F" w:rsidRDefault="00D24B7F">
      <w:pPr>
        <w:pStyle w:val="FootnoteText"/>
      </w:pPr>
    </w:p>
  </w:footnote>
  <w:footnote w:id="7">
    <w:p w14:paraId="67FBEC6A" w14:textId="518E7656" w:rsidR="00D24B7F" w:rsidRDefault="00D24B7F">
      <w:pPr>
        <w:pStyle w:val="FootnoteText"/>
      </w:pPr>
      <w:r>
        <w:rPr>
          <w:rStyle w:val="FootnoteReference"/>
        </w:rPr>
        <w:footnoteRef/>
      </w:r>
      <w:r>
        <w:t xml:space="preserve"> Ibid., 16.</w:t>
      </w:r>
    </w:p>
  </w:footnote>
  <w:footnote w:id="8">
    <w:p w14:paraId="3D775AE8" w14:textId="4EB7ABEE" w:rsidR="00A01E86" w:rsidRPr="00A01E86" w:rsidRDefault="00A01E86" w:rsidP="00A01E86">
      <w:pPr>
        <w:spacing w:before="240" w:line="240" w:lineRule="auto"/>
        <w:ind w:left="720" w:hanging="720"/>
        <w:rPr>
          <w:rFonts w:cs="Times New Roman"/>
          <w:sz w:val="20"/>
          <w:szCs w:val="20"/>
        </w:rPr>
      </w:pPr>
      <w:r w:rsidRPr="00A01E86">
        <w:rPr>
          <w:rStyle w:val="FootnoteReference"/>
          <w:rFonts w:cs="Times New Roman"/>
          <w:szCs w:val="20"/>
        </w:rPr>
        <w:footnoteRef/>
      </w:r>
      <w:r w:rsidRPr="00A01E86">
        <w:rPr>
          <w:rFonts w:cs="Times New Roman"/>
          <w:sz w:val="20"/>
          <w:szCs w:val="20"/>
        </w:rPr>
        <w:t xml:space="preserve"> John K. Harrison, </w:t>
      </w:r>
      <w:r w:rsidRPr="00A01E86">
        <w:rPr>
          <w:rFonts w:cs="Times New Roman"/>
          <w:i/>
          <w:sz w:val="20"/>
          <w:szCs w:val="20"/>
        </w:rPr>
        <w:t>Crossroads: A Story of Forgiveness</w:t>
      </w:r>
      <w:r w:rsidRPr="00A01E86">
        <w:rPr>
          <w:rFonts w:cs="Times New Roman"/>
          <w:sz w:val="20"/>
          <w:szCs w:val="20"/>
        </w:rPr>
        <w:t>. Hallmark Hall of Fame Productions, Inc. 2007.</w:t>
      </w:r>
    </w:p>
    <w:p w14:paraId="221E7785" w14:textId="26E758E4" w:rsidR="00A01E86" w:rsidRDefault="00A01E86">
      <w:pPr>
        <w:pStyle w:val="FootnoteText"/>
      </w:pPr>
    </w:p>
  </w:footnote>
  <w:footnote w:id="9">
    <w:p w14:paraId="4A82266E" w14:textId="74C977E6" w:rsidR="00D24B7F" w:rsidRPr="008C7ABD" w:rsidRDefault="00D24B7F">
      <w:pPr>
        <w:pStyle w:val="FootnoteText"/>
      </w:pPr>
      <w:r w:rsidRPr="008C7ABD">
        <w:rPr>
          <w:rStyle w:val="FootnoteReference"/>
        </w:rPr>
        <w:footnoteRef/>
      </w:r>
      <w:r w:rsidRPr="008C7ABD">
        <w:t xml:space="preserve"> </w:t>
      </w:r>
      <w:proofErr w:type="spellStart"/>
      <w:r w:rsidRPr="008C7ABD">
        <w:t>Mels</w:t>
      </w:r>
      <w:proofErr w:type="spellEnd"/>
      <w:r w:rsidRPr="008C7ABD">
        <w:t xml:space="preserve"> Carbonell, </w:t>
      </w:r>
      <w:proofErr w:type="gramStart"/>
      <w:r w:rsidRPr="008C7ABD">
        <w:rPr>
          <w:i/>
          <w:iCs/>
        </w:rPr>
        <w:t>How</w:t>
      </w:r>
      <w:proofErr w:type="gramEnd"/>
      <w:r w:rsidRPr="008C7ABD">
        <w:rPr>
          <w:i/>
          <w:iCs/>
        </w:rPr>
        <w:t xml:space="preserve"> to solve the people puzzle: Understanding personality patterns</w:t>
      </w:r>
      <w:r w:rsidRPr="008C7ABD">
        <w:t xml:space="preserve"> (Blue Ridge, GA: Uniquely You Resources, 2008), 16.</w:t>
      </w:r>
    </w:p>
  </w:footnote>
  <w:footnote w:id="10">
    <w:p w14:paraId="66123145" w14:textId="2E909526" w:rsidR="00D24B7F" w:rsidRPr="008C7ABD" w:rsidRDefault="00D24B7F">
      <w:pPr>
        <w:pStyle w:val="FootnoteText"/>
      </w:pPr>
      <w:r w:rsidRPr="008C7ABD">
        <w:rPr>
          <w:rStyle w:val="FootnoteReference"/>
        </w:rPr>
        <w:footnoteRef/>
      </w:r>
      <w:r w:rsidRPr="008C7ABD">
        <w:t xml:space="preserve"> Ibid., 16.</w:t>
      </w:r>
    </w:p>
  </w:footnote>
  <w:footnote w:id="11">
    <w:p w14:paraId="7BC42A96" w14:textId="4A74A320" w:rsidR="00D24B7F" w:rsidRPr="008C7ABD" w:rsidRDefault="00D24B7F" w:rsidP="008C7ABD">
      <w:pPr>
        <w:spacing w:line="240" w:lineRule="auto"/>
        <w:ind w:firstLine="720"/>
        <w:rPr>
          <w:sz w:val="20"/>
          <w:szCs w:val="20"/>
        </w:rPr>
      </w:pPr>
      <w:r w:rsidRPr="008C7ABD">
        <w:rPr>
          <w:rStyle w:val="FootnoteReference"/>
          <w:szCs w:val="20"/>
        </w:rPr>
        <w:footnoteRef/>
      </w:r>
      <w:r w:rsidRPr="008C7ABD">
        <w:rPr>
          <w:sz w:val="20"/>
          <w:szCs w:val="20"/>
        </w:rPr>
        <w:t xml:space="preserve"> J. Petersen, </w:t>
      </w:r>
      <w:r w:rsidRPr="008C7ABD">
        <w:rPr>
          <w:i/>
          <w:iCs/>
          <w:sz w:val="20"/>
          <w:szCs w:val="20"/>
        </w:rPr>
        <w:t>Why Don't We Listen Better? Communicating &amp; Connecting in Relationships</w:t>
      </w:r>
      <w:r w:rsidRPr="008C7ABD">
        <w:rPr>
          <w:sz w:val="20"/>
          <w:szCs w:val="20"/>
        </w:rPr>
        <w:t>, 2nd ed. (Portland, OR: Petersen Publications, 2015), 245.</w:t>
      </w:r>
    </w:p>
    <w:p w14:paraId="19385119" w14:textId="2FA2AAA3" w:rsidR="00D24B7F" w:rsidRDefault="00D24B7F">
      <w:pPr>
        <w:pStyle w:val="FootnoteText"/>
      </w:pPr>
    </w:p>
  </w:footnote>
  <w:footnote w:id="12">
    <w:p w14:paraId="5959EDD5" w14:textId="51448E8D" w:rsidR="00D24B7F" w:rsidRDefault="00D24B7F">
      <w:pPr>
        <w:pStyle w:val="FootnoteText"/>
      </w:pPr>
      <w:r>
        <w:rPr>
          <w:rStyle w:val="FootnoteReference"/>
        </w:rPr>
        <w:footnoteRef/>
      </w:r>
      <w:r>
        <w:t xml:space="preserve"> Ibid., 154.</w:t>
      </w:r>
    </w:p>
  </w:footnote>
  <w:footnote w:id="13">
    <w:p w14:paraId="06075988" w14:textId="48A65376" w:rsidR="00D24B7F" w:rsidRDefault="00D24B7F">
      <w:pPr>
        <w:pStyle w:val="FootnoteText"/>
      </w:pPr>
      <w:r>
        <w:rPr>
          <w:rStyle w:val="FootnoteReference"/>
        </w:rPr>
        <w:footnoteRef/>
      </w:r>
      <w:r>
        <w:t xml:space="preserve"> Ibid. 23.</w:t>
      </w:r>
    </w:p>
  </w:footnote>
  <w:footnote w:id="14">
    <w:p w14:paraId="14A2B552" w14:textId="13D65AD1" w:rsidR="00D24B7F" w:rsidRDefault="00D24B7F" w:rsidP="00F5510E">
      <w:pPr>
        <w:spacing w:line="240" w:lineRule="auto"/>
      </w:pPr>
      <w:r>
        <w:rPr>
          <w:rStyle w:val="FootnoteReference"/>
        </w:rPr>
        <w:footnoteRef/>
      </w:r>
      <w:r>
        <w:t xml:space="preserve"> </w:t>
      </w:r>
      <w:r w:rsidRPr="00AA3239">
        <w:t xml:space="preserve">Ken Nichols, </w:t>
      </w:r>
      <w:r>
        <w:t xml:space="preserve">Ken. </w:t>
      </w:r>
      <w:r w:rsidRPr="00AA3239">
        <w:rPr>
          <w:i/>
          <w:iCs/>
        </w:rPr>
        <w:t>Masterpiece: Seeing Yourself as God’s Work of Art Changes Everything!</w:t>
      </w:r>
      <w:r w:rsidRPr="00AA3239">
        <w:t xml:space="preserve"> </w:t>
      </w:r>
      <w:r>
        <w:t>(</w:t>
      </w:r>
      <w:r w:rsidRPr="00AA3239">
        <w:t>Lynchburg, VA: Liberty University Press, 2017</w:t>
      </w:r>
      <w:r>
        <w:t>), 55.</w:t>
      </w:r>
    </w:p>
  </w:footnote>
  <w:footnote w:id="15">
    <w:p w14:paraId="6E5D723F" w14:textId="04AD0660" w:rsidR="00D24B7F" w:rsidRDefault="00D24B7F">
      <w:pPr>
        <w:pStyle w:val="FootnoteText"/>
      </w:pPr>
      <w:r>
        <w:rPr>
          <w:rStyle w:val="FootnoteReference"/>
        </w:rPr>
        <w:footnoteRef/>
      </w:r>
      <w:r>
        <w:t xml:space="preserve"> Judy </w:t>
      </w:r>
      <w:proofErr w:type="spellStart"/>
      <w:r>
        <w:t>Kamure</w:t>
      </w:r>
      <w:proofErr w:type="spellEnd"/>
      <w:r>
        <w:t xml:space="preserve">, </w:t>
      </w:r>
      <w:r w:rsidRPr="00AA3239">
        <w:t>Mentor’s 360° Interview Worksheet.</w:t>
      </w:r>
      <w:r>
        <w:t>” 2021</w:t>
      </w:r>
      <w:r w:rsidR="00896267">
        <w:t>.</w:t>
      </w:r>
    </w:p>
  </w:footnote>
  <w:footnote w:id="16">
    <w:p w14:paraId="695C54FC" w14:textId="427A6A18" w:rsidR="00D24B7F" w:rsidRDefault="00D24B7F">
      <w:pPr>
        <w:pStyle w:val="FootnoteText"/>
      </w:pPr>
      <w:r>
        <w:rPr>
          <w:rStyle w:val="FootnoteReference"/>
        </w:rPr>
        <w:footnoteRef/>
      </w:r>
      <w:r>
        <w:t xml:space="preserve"> Petersen, </w:t>
      </w:r>
      <w:r w:rsidRPr="002E08DC">
        <w:rPr>
          <w:i/>
          <w:iCs/>
        </w:rPr>
        <w:t>Why Don’t We Listen Better</w:t>
      </w:r>
      <w:r w:rsidR="00F66221">
        <w:rPr>
          <w:i/>
          <w:iCs/>
        </w:rPr>
        <w:t>?</w:t>
      </w:r>
      <w:r>
        <w:t xml:space="preserve"> 137.</w:t>
      </w:r>
    </w:p>
  </w:footnote>
  <w:footnote w:id="17">
    <w:p w14:paraId="0A28E7B0" w14:textId="2FF27CDD" w:rsidR="00896267" w:rsidRDefault="00896267">
      <w:pPr>
        <w:pStyle w:val="FootnoteText"/>
      </w:pPr>
      <w:r>
        <w:rPr>
          <w:rStyle w:val="FootnoteReference"/>
        </w:rPr>
        <w:footnoteRef/>
      </w:r>
      <w:r>
        <w:t xml:space="preserve"> Judy </w:t>
      </w:r>
      <w:proofErr w:type="spellStart"/>
      <w:r>
        <w:t>Kamure</w:t>
      </w:r>
      <w:proofErr w:type="spellEnd"/>
      <w:r>
        <w:t xml:space="preserve">, </w:t>
      </w:r>
      <w:r w:rsidRPr="00AA3239">
        <w:t>Mentor’s 360° Interview Worksheet.</w:t>
      </w:r>
      <w:r>
        <w:t>”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F24C" w14:textId="77777777" w:rsidR="00D24B7F" w:rsidRDefault="00D24B7F" w:rsidP="00A36B5C">
    <w:pPr>
      <w:pStyle w:val="Header"/>
    </w:pPr>
  </w:p>
  <w:p w14:paraId="20D2F014" w14:textId="77777777" w:rsidR="00D24B7F" w:rsidRDefault="00D24B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11D6F486" w14:textId="77777777" w:rsidR="00D24B7F" w:rsidRDefault="00D24B7F">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D24B7F" w:rsidRPr="00DA0F88" w:rsidRDefault="00D24B7F"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7CB8"/>
    <w:rsid w:val="0009250D"/>
    <w:rsid w:val="000F027F"/>
    <w:rsid w:val="000F571F"/>
    <w:rsid w:val="001517D4"/>
    <w:rsid w:val="001918B7"/>
    <w:rsid w:val="001B273E"/>
    <w:rsid w:val="001B4BBF"/>
    <w:rsid w:val="001B5F82"/>
    <w:rsid w:val="001D6A89"/>
    <w:rsid w:val="00213C9C"/>
    <w:rsid w:val="00274A4B"/>
    <w:rsid w:val="002A6EBA"/>
    <w:rsid w:val="002B7C8F"/>
    <w:rsid w:val="002E08DC"/>
    <w:rsid w:val="002E5241"/>
    <w:rsid w:val="002F1A0E"/>
    <w:rsid w:val="0030455F"/>
    <w:rsid w:val="00322A81"/>
    <w:rsid w:val="00352DD6"/>
    <w:rsid w:val="0037735C"/>
    <w:rsid w:val="003B0B48"/>
    <w:rsid w:val="003B510B"/>
    <w:rsid w:val="00406F56"/>
    <w:rsid w:val="004239D6"/>
    <w:rsid w:val="00434BA9"/>
    <w:rsid w:val="005449C8"/>
    <w:rsid w:val="00582358"/>
    <w:rsid w:val="005E7F5F"/>
    <w:rsid w:val="00626AE7"/>
    <w:rsid w:val="006329A5"/>
    <w:rsid w:val="006447DE"/>
    <w:rsid w:val="00667DAE"/>
    <w:rsid w:val="00684DC2"/>
    <w:rsid w:val="00686170"/>
    <w:rsid w:val="00690AD8"/>
    <w:rsid w:val="006A5C20"/>
    <w:rsid w:val="00773605"/>
    <w:rsid w:val="007E71EC"/>
    <w:rsid w:val="00805553"/>
    <w:rsid w:val="00823597"/>
    <w:rsid w:val="008675C2"/>
    <w:rsid w:val="00890311"/>
    <w:rsid w:val="00896267"/>
    <w:rsid w:val="008C703F"/>
    <w:rsid w:val="008C7ABD"/>
    <w:rsid w:val="008D15F2"/>
    <w:rsid w:val="00915AEA"/>
    <w:rsid w:val="00921D2B"/>
    <w:rsid w:val="00934FC4"/>
    <w:rsid w:val="00966B11"/>
    <w:rsid w:val="009A4421"/>
    <w:rsid w:val="009C136E"/>
    <w:rsid w:val="009D304E"/>
    <w:rsid w:val="009E46B4"/>
    <w:rsid w:val="00A01E86"/>
    <w:rsid w:val="00A07CBC"/>
    <w:rsid w:val="00A22A8F"/>
    <w:rsid w:val="00A36B5C"/>
    <w:rsid w:val="00A43B4D"/>
    <w:rsid w:val="00A52388"/>
    <w:rsid w:val="00A57439"/>
    <w:rsid w:val="00A649EB"/>
    <w:rsid w:val="00A70787"/>
    <w:rsid w:val="00A70889"/>
    <w:rsid w:val="00A7631C"/>
    <w:rsid w:val="00A87433"/>
    <w:rsid w:val="00AA3239"/>
    <w:rsid w:val="00AB3523"/>
    <w:rsid w:val="00AE1E2E"/>
    <w:rsid w:val="00AF315F"/>
    <w:rsid w:val="00AF3CDD"/>
    <w:rsid w:val="00B061E3"/>
    <w:rsid w:val="00B07D70"/>
    <w:rsid w:val="00B334E6"/>
    <w:rsid w:val="00B34C91"/>
    <w:rsid w:val="00B7753F"/>
    <w:rsid w:val="00BB06A1"/>
    <w:rsid w:val="00BF7136"/>
    <w:rsid w:val="00C035EC"/>
    <w:rsid w:val="00C5325B"/>
    <w:rsid w:val="00C6173E"/>
    <w:rsid w:val="00C75AB6"/>
    <w:rsid w:val="00C97BB9"/>
    <w:rsid w:val="00CA5E4D"/>
    <w:rsid w:val="00CD5705"/>
    <w:rsid w:val="00CE489C"/>
    <w:rsid w:val="00D072C2"/>
    <w:rsid w:val="00D24B7F"/>
    <w:rsid w:val="00D34614"/>
    <w:rsid w:val="00D628E2"/>
    <w:rsid w:val="00DB45AF"/>
    <w:rsid w:val="00DD5146"/>
    <w:rsid w:val="00DF7AA0"/>
    <w:rsid w:val="00E35A6F"/>
    <w:rsid w:val="00E85792"/>
    <w:rsid w:val="00EA78D3"/>
    <w:rsid w:val="00EC1723"/>
    <w:rsid w:val="00F065E7"/>
    <w:rsid w:val="00F228DC"/>
    <w:rsid w:val="00F5510E"/>
    <w:rsid w:val="00F66221"/>
    <w:rsid w:val="00F67AAD"/>
    <w:rsid w:val="00F71020"/>
    <w:rsid w:val="00F8224F"/>
    <w:rsid w:val="00FB6365"/>
    <w:rsid w:val="00FC4CDA"/>
    <w:rsid w:val="00FE5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DF7AA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FE54E7"/>
    <w:pPr>
      <w:keepNext/>
      <w:keepLines/>
      <w:spacing w:before="240"/>
      <w:jc w:val="center"/>
      <w:outlineLvl w:val="1"/>
    </w:pPr>
    <w:rPr>
      <w:rFonts w:eastAsiaTheme="majorEastAsia"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A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E54E7"/>
    <w:rPr>
      <w:rFonts w:ascii="Times New Roman" w:eastAsiaTheme="majorEastAsia" w:hAnsi="Times New Roman" w:cstheme="majorBidi"/>
      <w:bCs/>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 w:type="character" w:styleId="UnresolvedMention">
    <w:name w:val="Unresolved Mention"/>
    <w:basedOn w:val="DefaultParagraphFont"/>
    <w:uiPriority w:val="99"/>
    <w:semiHidden/>
    <w:unhideWhenUsed/>
    <w:rsid w:val="00AA3239"/>
    <w:rPr>
      <w:color w:val="605E5C"/>
      <w:shd w:val="clear" w:color="auto" w:fill="E1DFDD"/>
    </w:rPr>
  </w:style>
  <w:style w:type="character" w:styleId="FollowedHyperlink">
    <w:name w:val="FollowedHyperlink"/>
    <w:basedOn w:val="DefaultParagraphFont"/>
    <w:uiPriority w:val="99"/>
    <w:semiHidden/>
    <w:unhideWhenUsed/>
    <w:rsid w:val="00A01E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96497">
      <w:bodyDiv w:val="1"/>
      <w:marLeft w:val="0"/>
      <w:marRight w:val="0"/>
      <w:marTop w:val="0"/>
      <w:marBottom w:val="0"/>
      <w:divBdr>
        <w:top w:val="none" w:sz="0" w:space="0" w:color="auto"/>
        <w:left w:val="none" w:sz="0" w:space="0" w:color="auto"/>
        <w:bottom w:val="none" w:sz="0" w:space="0" w:color="auto"/>
        <w:right w:val="none" w:sz="0" w:space="0" w:color="auto"/>
      </w:divBdr>
    </w:div>
    <w:div w:id="21686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uniquelyyou.org/"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uniquelyyo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10</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15</cp:revision>
  <dcterms:created xsi:type="dcterms:W3CDTF">2021-04-08T18:02:00Z</dcterms:created>
  <dcterms:modified xsi:type="dcterms:W3CDTF">2021-04-11T20:13:00Z</dcterms:modified>
</cp:coreProperties>
</file>