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F7D774" w14:textId="6F4DA7F0" w:rsidR="00193CD9" w:rsidRDefault="00005FF4" w:rsidP="00BF2C6A">
      <w:pPr>
        <w:spacing w:after="160"/>
        <w:jc w:val="center"/>
        <w:rPr>
          <w:rFonts w:ascii="Times New Roman" w:hAnsi="Times New Roman"/>
          <w:b/>
          <w:smallCaps/>
          <w:sz w:val="28"/>
          <w:szCs w:val="28"/>
        </w:rPr>
      </w:pPr>
      <w:r>
        <w:rPr>
          <w:rFonts w:ascii="Times New Roman" w:hAnsi="Times New Roman"/>
          <w:b/>
          <w:smallCaps/>
          <w:sz w:val="28"/>
          <w:szCs w:val="28"/>
        </w:rPr>
        <w:t>Discussion</w:t>
      </w:r>
      <w:r w:rsidR="005B253C">
        <w:rPr>
          <w:rFonts w:ascii="Times New Roman" w:hAnsi="Times New Roman"/>
          <w:b/>
          <w:smallCaps/>
          <w:sz w:val="28"/>
          <w:szCs w:val="28"/>
        </w:rPr>
        <w:t xml:space="preserve"> Grading Rubric</w:t>
      </w:r>
    </w:p>
    <w:tbl>
      <w:tblPr>
        <w:tblW w:w="1340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2880"/>
        <w:gridCol w:w="2610"/>
        <w:gridCol w:w="2520"/>
        <w:gridCol w:w="2470"/>
        <w:gridCol w:w="1359"/>
      </w:tblGrid>
      <w:tr w:rsidR="00917E6F" w:rsidRPr="00E81F14" w14:paraId="71FE8061" w14:textId="50402466" w:rsidTr="00E7296E">
        <w:trPr>
          <w:jc w:val="center"/>
        </w:trPr>
        <w:tc>
          <w:tcPr>
            <w:tcW w:w="1565" w:type="dxa"/>
            <w:tcBorders>
              <w:left w:val="single" w:sz="12" w:space="0" w:color="000000"/>
              <w:bottom w:val="single" w:sz="12" w:space="0" w:color="000000"/>
            </w:tcBorders>
          </w:tcPr>
          <w:p w14:paraId="02F62091" w14:textId="2C7BB502" w:rsidR="00917E6F" w:rsidRPr="00917E6F" w:rsidRDefault="00917E6F" w:rsidP="00917E6F">
            <w:pPr>
              <w:jc w:val="center"/>
              <w:rPr>
                <w:rFonts w:ascii="Times New Roman" w:hAnsi="Times New Roman"/>
                <w:b/>
              </w:rPr>
            </w:pPr>
            <w:r w:rsidRPr="00917E6F">
              <w:rPr>
                <w:rFonts w:ascii="Times New Roman" w:hAnsi="Times New Roman"/>
                <w:b/>
              </w:rPr>
              <w:t>Criteria</w:t>
            </w:r>
          </w:p>
        </w:tc>
        <w:tc>
          <w:tcPr>
            <w:tcW w:w="11839" w:type="dxa"/>
            <w:gridSpan w:val="5"/>
            <w:tcBorders>
              <w:bottom w:val="single" w:sz="12" w:space="0" w:color="000000"/>
            </w:tcBorders>
          </w:tcPr>
          <w:p w14:paraId="644821C7" w14:textId="2E54D43F" w:rsidR="00917E6F" w:rsidRPr="00E81F14" w:rsidRDefault="00917E6F" w:rsidP="00917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7E6F">
              <w:rPr>
                <w:rFonts w:ascii="Times New Roman" w:hAnsi="Times New Roman"/>
                <w:b/>
              </w:rPr>
              <w:t>Levels of Achievement</w:t>
            </w:r>
          </w:p>
        </w:tc>
      </w:tr>
      <w:tr w:rsidR="00917E6F" w:rsidRPr="00E81F14" w14:paraId="01A29305" w14:textId="5B2CF7CF" w:rsidTr="009C7A77">
        <w:trPr>
          <w:jc w:val="center"/>
        </w:trPr>
        <w:tc>
          <w:tcPr>
            <w:tcW w:w="156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211655E" w14:textId="526048AD" w:rsidR="00917E6F" w:rsidRPr="00917E6F" w:rsidRDefault="009C7A77" w:rsidP="00917E6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Content </w:t>
            </w:r>
          </w:p>
        </w:tc>
        <w:tc>
          <w:tcPr>
            <w:tcW w:w="2880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18DB9754" w14:textId="6A97E82C" w:rsidR="00917E6F" w:rsidRPr="00917E6F" w:rsidRDefault="00917E6F" w:rsidP="00917E6F">
            <w:pPr>
              <w:jc w:val="center"/>
              <w:rPr>
                <w:rFonts w:ascii="Times New Roman" w:hAnsi="Times New Roman"/>
              </w:rPr>
            </w:pPr>
            <w:r w:rsidRPr="00917E6F">
              <w:rPr>
                <w:rFonts w:ascii="Times New Roman" w:hAnsi="Times New Roman"/>
                <w:b/>
              </w:rPr>
              <w:t>Advanced</w:t>
            </w:r>
          </w:p>
        </w:tc>
        <w:tc>
          <w:tcPr>
            <w:tcW w:w="2610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0036D4C9" w14:textId="0861ED3A" w:rsidR="00917E6F" w:rsidRPr="00917E6F" w:rsidRDefault="00917E6F" w:rsidP="00917E6F">
            <w:pPr>
              <w:jc w:val="center"/>
              <w:rPr>
                <w:rFonts w:ascii="Times New Roman" w:hAnsi="Times New Roman"/>
              </w:rPr>
            </w:pPr>
            <w:r w:rsidRPr="00917E6F">
              <w:rPr>
                <w:rFonts w:ascii="Times New Roman" w:hAnsi="Times New Roman"/>
                <w:b/>
              </w:rPr>
              <w:t>Proficient</w:t>
            </w:r>
          </w:p>
        </w:tc>
        <w:tc>
          <w:tcPr>
            <w:tcW w:w="2520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268A3664" w14:textId="00C692D4" w:rsidR="00917E6F" w:rsidRPr="00917E6F" w:rsidRDefault="00917E6F" w:rsidP="00917E6F">
            <w:pPr>
              <w:jc w:val="center"/>
              <w:rPr>
                <w:rFonts w:ascii="Times New Roman" w:hAnsi="Times New Roman"/>
              </w:rPr>
            </w:pPr>
            <w:r w:rsidRPr="00917E6F">
              <w:rPr>
                <w:rFonts w:ascii="Times New Roman" w:hAnsi="Times New Roman"/>
                <w:b/>
              </w:rPr>
              <w:t>Developing</w:t>
            </w:r>
          </w:p>
        </w:tc>
        <w:tc>
          <w:tcPr>
            <w:tcW w:w="2470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27A1FD7B" w14:textId="2FBD1E91" w:rsidR="00917E6F" w:rsidRPr="00917E6F" w:rsidRDefault="00917E6F" w:rsidP="00917E6F">
            <w:pPr>
              <w:jc w:val="center"/>
              <w:rPr>
                <w:rFonts w:ascii="Times New Roman" w:hAnsi="Times New Roman"/>
              </w:rPr>
            </w:pPr>
            <w:r w:rsidRPr="00917E6F">
              <w:rPr>
                <w:rFonts w:ascii="Times New Roman" w:hAnsi="Times New Roman"/>
                <w:b/>
              </w:rPr>
              <w:t>Below Expectations</w:t>
            </w:r>
          </w:p>
        </w:tc>
        <w:tc>
          <w:tcPr>
            <w:tcW w:w="1359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6BA9088E" w14:textId="56438092" w:rsidR="00917E6F" w:rsidRPr="00917E6F" w:rsidRDefault="00917E6F" w:rsidP="00917E6F">
            <w:pPr>
              <w:jc w:val="center"/>
              <w:rPr>
                <w:rFonts w:ascii="Times New Roman" w:hAnsi="Times New Roman"/>
                <w:b/>
              </w:rPr>
            </w:pPr>
            <w:r w:rsidRPr="00917E6F">
              <w:rPr>
                <w:rFonts w:ascii="Times New Roman" w:hAnsi="Times New Roman"/>
                <w:b/>
              </w:rPr>
              <w:t>Not Present</w:t>
            </w:r>
          </w:p>
        </w:tc>
      </w:tr>
      <w:tr w:rsidR="00917E6F" w:rsidRPr="00E81F14" w14:paraId="1D9555F4" w14:textId="70283E75" w:rsidTr="00917E6F">
        <w:trPr>
          <w:trHeight w:val="1455"/>
          <w:jc w:val="center"/>
        </w:trPr>
        <w:tc>
          <w:tcPr>
            <w:tcW w:w="1565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EECFBA" w14:textId="4050B801" w:rsidR="00917E6F" w:rsidRPr="001F19B3" w:rsidRDefault="00917E6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F2C6A">
              <w:rPr>
                <w:rFonts w:ascii="Times New Roman" w:hAnsi="Times New Roman"/>
                <w:b/>
                <w:szCs w:val="20"/>
              </w:rPr>
              <w:t>Thread</w:t>
            </w:r>
          </w:p>
        </w:tc>
        <w:tc>
          <w:tcPr>
            <w:tcW w:w="2880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28603DC" w14:textId="195818AC" w:rsidR="00917E6F" w:rsidRPr="00694272" w:rsidRDefault="005F4A5E" w:rsidP="00E81F1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</w:t>
            </w:r>
            <w:r w:rsidR="00917E6F">
              <w:rPr>
                <w:rFonts w:ascii="Times New Roman" w:hAnsi="Times New Roman"/>
                <w:b/>
              </w:rPr>
              <w:t xml:space="preserve"> to </w:t>
            </w:r>
            <w:r w:rsidR="00917E6F" w:rsidRPr="00694272">
              <w:rPr>
                <w:rFonts w:ascii="Times New Roman" w:hAnsi="Times New Roman"/>
                <w:b/>
              </w:rPr>
              <w:t xml:space="preserve">70 </w:t>
            </w:r>
            <w:r w:rsidR="00917E6F">
              <w:rPr>
                <w:rFonts w:ascii="Times New Roman" w:hAnsi="Times New Roman"/>
                <w:b/>
              </w:rPr>
              <w:t>points</w:t>
            </w:r>
          </w:p>
          <w:p w14:paraId="6A714AD0" w14:textId="5B2DC142" w:rsidR="00917E6F" w:rsidRPr="00694272" w:rsidRDefault="00917E6F" w:rsidP="00BF2C6A">
            <w:pPr>
              <w:pStyle w:val="ListParagraph"/>
              <w:numPr>
                <w:ilvl w:val="0"/>
                <w:numId w:val="13"/>
              </w:numPr>
              <w:spacing w:before="120"/>
              <w:ind w:left="302"/>
              <w:rPr>
                <w:rFonts w:ascii="Times New Roman" w:hAnsi="Times New Roman"/>
                <w:b/>
              </w:rPr>
            </w:pPr>
            <w:r w:rsidRPr="00694272">
              <w:rPr>
                <w:rFonts w:ascii="Times New Roman" w:hAnsi="Times New Roman"/>
              </w:rPr>
              <w:t xml:space="preserve">All key components of the </w:t>
            </w:r>
            <w:r>
              <w:rPr>
                <w:rFonts w:ascii="Times New Roman" w:hAnsi="Times New Roman"/>
              </w:rPr>
              <w:t>discussion</w:t>
            </w:r>
            <w:r w:rsidRPr="00694272">
              <w:rPr>
                <w:rFonts w:ascii="Times New Roman" w:hAnsi="Times New Roman"/>
              </w:rPr>
              <w:t xml:space="preserve"> prompt are answered in the thread. </w:t>
            </w:r>
          </w:p>
          <w:p w14:paraId="753B493A" w14:textId="5BC26BDE" w:rsidR="00917E6F" w:rsidRPr="00694272" w:rsidRDefault="00917E6F" w:rsidP="00416FDC">
            <w:pPr>
              <w:pStyle w:val="ListParagraph"/>
              <w:numPr>
                <w:ilvl w:val="0"/>
                <w:numId w:val="13"/>
              </w:numPr>
              <w:ind w:left="302"/>
              <w:rPr>
                <w:rFonts w:ascii="Times New Roman" w:hAnsi="Times New Roman"/>
                <w:b/>
              </w:rPr>
            </w:pPr>
            <w:r w:rsidRPr="00694272">
              <w:rPr>
                <w:rFonts w:ascii="Times New Roman" w:hAnsi="Times New Roman"/>
              </w:rPr>
              <w:t xml:space="preserve">The thread has a clear, logical flow. All major points are stated clearly. </w:t>
            </w:r>
          </w:p>
          <w:p w14:paraId="49875D2C" w14:textId="76263669" w:rsidR="00917E6F" w:rsidRPr="001038B1" w:rsidRDefault="00917E6F" w:rsidP="00BF2C6A">
            <w:pPr>
              <w:pStyle w:val="ListParagraph"/>
              <w:numPr>
                <w:ilvl w:val="0"/>
                <w:numId w:val="13"/>
              </w:numPr>
              <w:ind w:left="302"/>
              <w:rPr>
                <w:rFonts w:ascii="Times New Roman" w:hAnsi="Times New Roman"/>
                <w:b/>
                <w:sz w:val="20"/>
                <w:szCs w:val="20"/>
              </w:rPr>
            </w:pPr>
            <w:r w:rsidRPr="00DC7DE9">
              <w:rPr>
                <w:rFonts w:ascii="Times New Roman" w:hAnsi="Times New Roman"/>
              </w:rPr>
              <w:t>All major points are supported by required evidence-based sources/readings-to-date and good examples or thoughtful analysis.</w:t>
            </w:r>
          </w:p>
        </w:tc>
        <w:tc>
          <w:tcPr>
            <w:tcW w:w="2610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3A22B2C" w14:textId="7C0A0DC1" w:rsidR="00917E6F" w:rsidRPr="00694272" w:rsidRDefault="00576B0F" w:rsidP="00E81F1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</w:t>
            </w:r>
            <w:r w:rsidR="00917E6F">
              <w:rPr>
                <w:rFonts w:ascii="Times New Roman" w:hAnsi="Times New Roman"/>
                <w:b/>
              </w:rPr>
              <w:t xml:space="preserve"> to </w:t>
            </w:r>
            <w:r w:rsidR="00E72BF8">
              <w:rPr>
                <w:rFonts w:ascii="Times New Roman" w:hAnsi="Times New Roman"/>
                <w:b/>
              </w:rPr>
              <w:t>63</w:t>
            </w:r>
            <w:r w:rsidR="00917E6F" w:rsidRPr="00694272">
              <w:rPr>
                <w:rFonts w:ascii="Times New Roman" w:hAnsi="Times New Roman"/>
                <w:b/>
              </w:rPr>
              <w:t xml:space="preserve"> </w:t>
            </w:r>
            <w:r w:rsidR="00917E6F">
              <w:rPr>
                <w:rFonts w:ascii="Times New Roman" w:hAnsi="Times New Roman"/>
                <w:b/>
              </w:rPr>
              <w:t>points</w:t>
            </w:r>
          </w:p>
          <w:p w14:paraId="2D350C87" w14:textId="2C0B24D7" w:rsidR="00917E6F" w:rsidRPr="00694272" w:rsidRDefault="00917E6F" w:rsidP="00BF2C6A">
            <w:pPr>
              <w:pStyle w:val="ListParagraph"/>
              <w:numPr>
                <w:ilvl w:val="0"/>
                <w:numId w:val="14"/>
              </w:numPr>
              <w:spacing w:before="120"/>
              <w:ind w:left="388"/>
              <w:rPr>
                <w:rFonts w:ascii="Times New Roman" w:hAnsi="Times New Roman"/>
                <w:b/>
              </w:rPr>
            </w:pPr>
            <w:r w:rsidRPr="00694272">
              <w:rPr>
                <w:rFonts w:ascii="Times New Roman" w:hAnsi="Times New Roman"/>
              </w:rPr>
              <w:t xml:space="preserve">All key components of the </w:t>
            </w:r>
            <w:r w:rsidRPr="00005FF4">
              <w:rPr>
                <w:rFonts w:ascii="Times New Roman" w:hAnsi="Times New Roman"/>
              </w:rPr>
              <w:t xml:space="preserve">discussion prompt </w:t>
            </w:r>
            <w:r w:rsidRPr="00694272">
              <w:rPr>
                <w:rFonts w:ascii="Times New Roman" w:hAnsi="Times New Roman"/>
              </w:rPr>
              <w:t>are answered in the thread.</w:t>
            </w:r>
          </w:p>
          <w:p w14:paraId="76DF171F" w14:textId="2B2444F2" w:rsidR="00917E6F" w:rsidRPr="00694272" w:rsidRDefault="00917E6F" w:rsidP="00416FDC">
            <w:pPr>
              <w:pStyle w:val="ListParagraph"/>
              <w:numPr>
                <w:ilvl w:val="0"/>
                <w:numId w:val="14"/>
              </w:numPr>
              <w:ind w:left="388"/>
              <w:rPr>
                <w:rFonts w:ascii="Times New Roman" w:hAnsi="Times New Roman"/>
                <w:b/>
              </w:rPr>
            </w:pPr>
            <w:r w:rsidRPr="00694272">
              <w:rPr>
                <w:rFonts w:ascii="Times New Roman" w:hAnsi="Times New Roman"/>
              </w:rPr>
              <w:t xml:space="preserve">The thread has a logical flow. Most major points are stated. </w:t>
            </w:r>
          </w:p>
          <w:p w14:paraId="690E35A7" w14:textId="5703FC08" w:rsidR="00917E6F" w:rsidRPr="001038B1" w:rsidRDefault="00917E6F" w:rsidP="00BF2C6A">
            <w:pPr>
              <w:pStyle w:val="ListParagraph"/>
              <w:numPr>
                <w:ilvl w:val="0"/>
                <w:numId w:val="14"/>
              </w:numPr>
              <w:ind w:left="388"/>
              <w:rPr>
                <w:rFonts w:ascii="Times New Roman" w:hAnsi="Times New Roman"/>
                <w:b/>
                <w:sz w:val="20"/>
                <w:szCs w:val="20"/>
              </w:rPr>
            </w:pPr>
            <w:r w:rsidRPr="00DC7DE9">
              <w:rPr>
                <w:rFonts w:ascii="Times New Roman" w:hAnsi="Times New Roman"/>
              </w:rPr>
              <w:t>Most major points are supported by required evidence-based sources/readings-to-date and examples or analysis.</w:t>
            </w:r>
          </w:p>
        </w:tc>
        <w:tc>
          <w:tcPr>
            <w:tcW w:w="2520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D72BB6E" w14:textId="628BFDF8" w:rsidR="00917E6F" w:rsidRPr="00694272" w:rsidRDefault="00576B0F" w:rsidP="00E81F1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  <w:r w:rsidR="00917E6F">
              <w:rPr>
                <w:rFonts w:ascii="Times New Roman" w:hAnsi="Times New Roman"/>
                <w:b/>
              </w:rPr>
              <w:t xml:space="preserve"> to </w:t>
            </w:r>
            <w:r>
              <w:rPr>
                <w:rFonts w:ascii="Times New Roman" w:hAnsi="Times New Roman"/>
                <w:b/>
              </w:rPr>
              <w:t>60</w:t>
            </w:r>
            <w:r w:rsidR="00917E6F" w:rsidRPr="00694272">
              <w:rPr>
                <w:rFonts w:ascii="Times New Roman" w:hAnsi="Times New Roman"/>
                <w:b/>
              </w:rPr>
              <w:t xml:space="preserve"> </w:t>
            </w:r>
            <w:r w:rsidR="00917E6F">
              <w:rPr>
                <w:rFonts w:ascii="Times New Roman" w:hAnsi="Times New Roman"/>
                <w:b/>
              </w:rPr>
              <w:t>points</w:t>
            </w:r>
          </w:p>
          <w:p w14:paraId="49C85831" w14:textId="5A152F37" w:rsidR="00917E6F" w:rsidRPr="00694272" w:rsidRDefault="00917E6F" w:rsidP="00BF2C6A">
            <w:pPr>
              <w:pStyle w:val="ListParagraph"/>
              <w:numPr>
                <w:ilvl w:val="0"/>
                <w:numId w:val="15"/>
              </w:numPr>
              <w:spacing w:before="120"/>
              <w:ind w:left="299"/>
              <w:rPr>
                <w:rFonts w:ascii="Times New Roman" w:hAnsi="Times New Roman"/>
                <w:b/>
              </w:rPr>
            </w:pPr>
            <w:r w:rsidRPr="00694272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>discussion</w:t>
            </w:r>
            <w:r w:rsidRPr="00694272">
              <w:rPr>
                <w:rFonts w:ascii="Times New Roman" w:hAnsi="Times New Roman"/>
              </w:rPr>
              <w:t xml:space="preserve"> prompt is addressed.</w:t>
            </w:r>
          </w:p>
          <w:p w14:paraId="70AFE29E" w14:textId="391DCD30" w:rsidR="00917E6F" w:rsidRPr="00694272" w:rsidRDefault="00917E6F" w:rsidP="00416FDC">
            <w:pPr>
              <w:pStyle w:val="ListParagraph"/>
              <w:numPr>
                <w:ilvl w:val="0"/>
                <w:numId w:val="15"/>
              </w:numPr>
              <w:ind w:left="299"/>
              <w:rPr>
                <w:rFonts w:ascii="Times New Roman" w:hAnsi="Times New Roman"/>
                <w:b/>
              </w:rPr>
            </w:pPr>
            <w:r w:rsidRPr="00694272">
              <w:rPr>
                <w:rFonts w:ascii="Times New Roman" w:hAnsi="Times New Roman"/>
              </w:rPr>
              <w:t xml:space="preserve">The thread lacks flow and content. Major points are unclear or confusing. </w:t>
            </w:r>
          </w:p>
          <w:p w14:paraId="612D2B3F" w14:textId="5FDE356C" w:rsidR="00917E6F" w:rsidRPr="001038B1" w:rsidRDefault="00917E6F" w:rsidP="001038B1">
            <w:pPr>
              <w:pStyle w:val="ListParagraph"/>
              <w:numPr>
                <w:ilvl w:val="0"/>
                <w:numId w:val="15"/>
              </w:numPr>
              <w:ind w:left="299"/>
              <w:rPr>
                <w:rFonts w:ascii="Times New Roman" w:hAnsi="Times New Roman"/>
                <w:b/>
                <w:sz w:val="20"/>
                <w:szCs w:val="20"/>
              </w:rPr>
            </w:pPr>
            <w:r w:rsidRPr="00694272">
              <w:rPr>
                <w:rFonts w:ascii="Times New Roman" w:hAnsi="Times New Roman"/>
              </w:rPr>
              <w:t>Major points include minimal examples or analysis.</w:t>
            </w:r>
          </w:p>
        </w:tc>
        <w:tc>
          <w:tcPr>
            <w:tcW w:w="2470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E305778" w14:textId="612E6ACE" w:rsidR="00917E6F" w:rsidRPr="00694272" w:rsidRDefault="00FB5754" w:rsidP="00E81F14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917E6F">
              <w:rPr>
                <w:rFonts w:ascii="Times New Roman" w:hAnsi="Times New Roman"/>
                <w:b/>
              </w:rPr>
              <w:t xml:space="preserve"> to </w:t>
            </w:r>
            <w:r w:rsidR="00E72BF8">
              <w:rPr>
                <w:rFonts w:ascii="Times New Roman" w:hAnsi="Times New Roman"/>
                <w:b/>
              </w:rPr>
              <w:t>5</w:t>
            </w:r>
            <w:r w:rsidR="00576B0F">
              <w:rPr>
                <w:rFonts w:ascii="Times New Roman" w:hAnsi="Times New Roman"/>
                <w:b/>
              </w:rPr>
              <w:t>3</w:t>
            </w:r>
            <w:r w:rsidR="00917E6F" w:rsidRPr="00694272">
              <w:rPr>
                <w:rFonts w:ascii="Times New Roman" w:hAnsi="Times New Roman"/>
                <w:b/>
              </w:rPr>
              <w:t xml:space="preserve"> </w:t>
            </w:r>
            <w:r w:rsidR="00917E6F">
              <w:rPr>
                <w:rFonts w:ascii="Times New Roman" w:hAnsi="Times New Roman"/>
                <w:b/>
              </w:rPr>
              <w:t>points</w:t>
            </w:r>
          </w:p>
          <w:p w14:paraId="599DD922" w14:textId="44D393AF" w:rsidR="00917E6F" w:rsidRPr="00694272" w:rsidRDefault="00917E6F" w:rsidP="00BF2C6A">
            <w:pPr>
              <w:pStyle w:val="ListParagraph"/>
              <w:numPr>
                <w:ilvl w:val="0"/>
                <w:numId w:val="16"/>
              </w:numPr>
              <w:spacing w:before="120"/>
              <w:ind w:left="300"/>
              <w:rPr>
                <w:rFonts w:ascii="Times New Roman" w:hAnsi="Times New Roman"/>
                <w:b/>
              </w:rPr>
            </w:pPr>
            <w:r w:rsidRPr="00694272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>discussion</w:t>
            </w:r>
            <w:r w:rsidRPr="00694272">
              <w:rPr>
                <w:rFonts w:ascii="Times New Roman" w:hAnsi="Times New Roman"/>
              </w:rPr>
              <w:t xml:space="preserve"> prompt is addressed minimally or not at all.</w:t>
            </w:r>
          </w:p>
          <w:p w14:paraId="04989D09" w14:textId="620A709B" w:rsidR="00917E6F" w:rsidRPr="00694272" w:rsidRDefault="00917E6F" w:rsidP="00416FDC">
            <w:pPr>
              <w:pStyle w:val="ListParagraph"/>
              <w:numPr>
                <w:ilvl w:val="0"/>
                <w:numId w:val="16"/>
              </w:numPr>
              <w:ind w:left="300"/>
              <w:rPr>
                <w:rFonts w:ascii="Times New Roman" w:hAnsi="Times New Roman"/>
                <w:b/>
              </w:rPr>
            </w:pPr>
            <w:r w:rsidRPr="00694272">
              <w:rPr>
                <w:rFonts w:ascii="Times New Roman" w:hAnsi="Times New Roman"/>
              </w:rPr>
              <w:t>The thread lacks content. Major points are unclear, confusing or not discussed at all.</w:t>
            </w:r>
          </w:p>
          <w:p w14:paraId="1CE0F917" w14:textId="2CF2EFD3" w:rsidR="00917E6F" w:rsidRPr="001038B1" w:rsidRDefault="00917E6F" w:rsidP="00BF2C6A">
            <w:pPr>
              <w:pStyle w:val="ListParagraph"/>
              <w:numPr>
                <w:ilvl w:val="0"/>
                <w:numId w:val="16"/>
              </w:numPr>
              <w:ind w:left="300"/>
              <w:rPr>
                <w:rFonts w:ascii="Times New Roman" w:hAnsi="Times New Roman"/>
                <w:b/>
                <w:sz w:val="20"/>
                <w:szCs w:val="20"/>
              </w:rPr>
            </w:pPr>
            <w:r w:rsidRPr="00694272">
              <w:rPr>
                <w:rFonts w:ascii="Times New Roman" w:hAnsi="Times New Roman"/>
              </w:rPr>
              <w:t>Major points are not supported by examples or analysis.</w:t>
            </w:r>
          </w:p>
        </w:tc>
        <w:tc>
          <w:tcPr>
            <w:tcW w:w="1359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87CFCB2" w14:textId="251B033E" w:rsidR="00917E6F" w:rsidRPr="00694272" w:rsidRDefault="004D7DB6" w:rsidP="00995662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 points</w:t>
            </w:r>
          </w:p>
        </w:tc>
      </w:tr>
      <w:tr w:rsidR="00917E6F" w:rsidRPr="00E81F14" w14:paraId="2DD3E079" w14:textId="77777777" w:rsidTr="00917E6F">
        <w:trPr>
          <w:trHeight w:val="2706"/>
          <w:jc w:val="center"/>
        </w:trPr>
        <w:tc>
          <w:tcPr>
            <w:tcW w:w="1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23F19" w14:textId="09481DF5" w:rsidR="00917E6F" w:rsidRPr="00694272" w:rsidRDefault="00917E6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94272">
              <w:rPr>
                <w:rFonts w:ascii="Times New Roman" w:hAnsi="Times New Roman"/>
                <w:b/>
              </w:rPr>
              <w:t>Reply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885F62" w14:textId="12BA45C6" w:rsidR="00917E6F" w:rsidRPr="00694272" w:rsidRDefault="00917E6F" w:rsidP="004C44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16 to </w:t>
            </w:r>
            <w:r w:rsidRPr="00694272">
              <w:rPr>
                <w:rFonts w:ascii="Times New Roman" w:hAnsi="Times New Roman"/>
                <w:b/>
              </w:rPr>
              <w:t xml:space="preserve">17 </w:t>
            </w:r>
            <w:r>
              <w:rPr>
                <w:rFonts w:ascii="Times New Roman" w:hAnsi="Times New Roman"/>
                <w:b/>
              </w:rPr>
              <w:t>points</w:t>
            </w:r>
          </w:p>
          <w:p w14:paraId="61C014E8" w14:textId="706F4A56" w:rsidR="00917E6F" w:rsidRPr="00694272" w:rsidRDefault="00917E6F" w:rsidP="00BF2C6A">
            <w:pPr>
              <w:pStyle w:val="ListParagraph"/>
              <w:numPr>
                <w:ilvl w:val="0"/>
                <w:numId w:val="17"/>
              </w:numPr>
              <w:spacing w:before="120"/>
              <w:ind w:left="344"/>
              <w:rPr>
                <w:rFonts w:ascii="Times New Roman" w:hAnsi="Times New Roman"/>
              </w:rPr>
            </w:pPr>
            <w:r w:rsidRPr="00694272">
              <w:rPr>
                <w:rFonts w:ascii="Times New Roman" w:hAnsi="Times New Roman"/>
              </w:rPr>
              <w:t>One R</w:t>
            </w:r>
            <w:r>
              <w:rPr>
                <w:rFonts w:ascii="Times New Roman" w:hAnsi="Times New Roman"/>
              </w:rPr>
              <w:t xml:space="preserve">eply </w:t>
            </w:r>
            <w:r w:rsidRPr="00694272">
              <w:rPr>
                <w:rFonts w:ascii="Times New Roman" w:hAnsi="Times New Roman"/>
              </w:rPr>
              <w:t xml:space="preserve">directly addresses a </w:t>
            </w:r>
            <w:r>
              <w:rPr>
                <w:rFonts w:ascii="Times New Roman" w:hAnsi="Times New Roman"/>
              </w:rPr>
              <w:t>specific point of reference within a related thread.</w:t>
            </w:r>
          </w:p>
          <w:p w14:paraId="464B66B7" w14:textId="4565BB35" w:rsidR="00917E6F" w:rsidRPr="00E1375A" w:rsidRDefault="00917E6F" w:rsidP="004C44F4">
            <w:pPr>
              <w:pStyle w:val="ListParagraph"/>
              <w:numPr>
                <w:ilvl w:val="0"/>
                <w:numId w:val="17"/>
              </w:numPr>
              <w:ind w:left="34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reply is a significant contribution supported by</w:t>
            </w:r>
            <w:r w:rsidRPr="00DE56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at least 1 required evidence-based source/reading-to-date, reflects thoughtful analysis of subject matter</w:t>
            </w:r>
            <w:r w:rsidRPr="00DE5668">
              <w:rPr>
                <w:rFonts w:ascii="Times New Roman" w:hAnsi="Times New Roman"/>
              </w:rPr>
              <w:t xml:space="preserve"> and thread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317C3F" w14:textId="27D9E749" w:rsidR="00917E6F" w:rsidRPr="00694272" w:rsidRDefault="007F30DB" w:rsidP="004C44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="00917E6F" w:rsidRPr="00694272">
              <w:rPr>
                <w:rFonts w:ascii="Times New Roman" w:hAnsi="Times New Roman"/>
                <w:b/>
              </w:rPr>
              <w:t xml:space="preserve"> </w:t>
            </w:r>
            <w:r w:rsidR="00E72BF8">
              <w:rPr>
                <w:rFonts w:ascii="Times New Roman" w:hAnsi="Times New Roman"/>
                <w:b/>
              </w:rPr>
              <w:t>to 15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917E6F">
              <w:rPr>
                <w:rFonts w:ascii="Times New Roman" w:hAnsi="Times New Roman"/>
                <w:b/>
              </w:rPr>
              <w:t>points</w:t>
            </w:r>
          </w:p>
          <w:p w14:paraId="0B045E0E" w14:textId="7D287D9A" w:rsidR="00917E6F" w:rsidRPr="00694272" w:rsidRDefault="00917E6F" w:rsidP="00BF2C6A">
            <w:pPr>
              <w:pStyle w:val="ListParagraph"/>
              <w:numPr>
                <w:ilvl w:val="0"/>
                <w:numId w:val="17"/>
              </w:numPr>
              <w:spacing w:before="120"/>
              <w:ind w:left="34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One Reply </w:t>
            </w:r>
            <w:r w:rsidRPr="00DE5668">
              <w:rPr>
                <w:rFonts w:ascii="Times New Roman" w:hAnsi="Times New Roman"/>
              </w:rPr>
              <w:t>address</w:t>
            </w:r>
            <w:r>
              <w:rPr>
                <w:rFonts w:ascii="Times New Roman" w:hAnsi="Times New Roman"/>
              </w:rPr>
              <w:t>es</w:t>
            </w:r>
            <w:r w:rsidRPr="00DE56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 point of reference within a related thread.</w:t>
            </w:r>
          </w:p>
          <w:p w14:paraId="55B06301" w14:textId="3037ADC6" w:rsidR="00917E6F" w:rsidRPr="00E1375A" w:rsidRDefault="00917E6F" w:rsidP="009B4675">
            <w:pPr>
              <w:pStyle w:val="ListParagraph"/>
              <w:numPr>
                <w:ilvl w:val="0"/>
                <w:numId w:val="17"/>
              </w:numPr>
              <w:ind w:left="34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reply is a contribution supported by</w:t>
            </w:r>
            <w:r w:rsidRPr="00DE56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at least 1 required evidence-based source/reading-to-date, reflects analysis of subject matter</w:t>
            </w:r>
            <w:r w:rsidRPr="00DE5668">
              <w:rPr>
                <w:rFonts w:ascii="Times New Roman" w:hAnsi="Times New Roman"/>
              </w:rPr>
              <w:t xml:space="preserve"> and thread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3BFE0D" w14:textId="2E28542D" w:rsidR="00917E6F" w:rsidRPr="00694272" w:rsidRDefault="00917E6F" w:rsidP="004C44F4">
            <w:pPr>
              <w:rPr>
                <w:rFonts w:ascii="Times New Roman" w:hAnsi="Times New Roman"/>
                <w:b/>
              </w:rPr>
            </w:pPr>
            <w:r w:rsidRPr="00694272">
              <w:rPr>
                <w:rFonts w:ascii="Times New Roman" w:hAnsi="Times New Roman"/>
                <w:b/>
              </w:rPr>
              <w:t>13</w:t>
            </w:r>
            <w:r>
              <w:rPr>
                <w:rFonts w:ascii="Times New Roman" w:hAnsi="Times New Roman"/>
                <w:b/>
              </w:rPr>
              <w:t xml:space="preserve"> points</w:t>
            </w:r>
          </w:p>
          <w:p w14:paraId="1042DE26" w14:textId="15677E33" w:rsidR="00917E6F" w:rsidRPr="00694272" w:rsidRDefault="00917E6F" w:rsidP="00BF2C6A">
            <w:pPr>
              <w:pStyle w:val="ListParagraph"/>
              <w:numPr>
                <w:ilvl w:val="0"/>
                <w:numId w:val="17"/>
              </w:numPr>
              <w:spacing w:before="120"/>
              <w:ind w:left="344"/>
              <w:rPr>
                <w:rFonts w:ascii="Times New Roman" w:hAnsi="Times New Roman"/>
              </w:rPr>
            </w:pPr>
            <w:r w:rsidRPr="00694272">
              <w:rPr>
                <w:rFonts w:ascii="Times New Roman" w:hAnsi="Times New Roman"/>
              </w:rPr>
              <w:t>One Reply addresses a related thread.</w:t>
            </w:r>
          </w:p>
          <w:p w14:paraId="6AD3061C" w14:textId="02392CBE" w:rsidR="00917E6F" w:rsidRPr="00FB798C" w:rsidRDefault="00917E6F" w:rsidP="004C44F4">
            <w:pPr>
              <w:pStyle w:val="ListParagraph"/>
              <w:numPr>
                <w:ilvl w:val="0"/>
                <w:numId w:val="17"/>
              </w:numPr>
              <w:ind w:left="344"/>
              <w:rPr>
                <w:rFonts w:ascii="Times New Roman" w:hAnsi="Times New Roman"/>
              </w:rPr>
            </w:pPr>
            <w:r w:rsidRPr="00694272">
              <w:rPr>
                <w:rFonts w:ascii="Times New Roman" w:hAnsi="Times New Roman"/>
              </w:rPr>
              <w:t>The reply lacks flow and content. Reply is unclear or confusing</w:t>
            </w:r>
            <w:r w:rsidRPr="00FB798C">
              <w:rPr>
                <w:rFonts w:ascii="Times New Roman" w:hAnsi="Times New Roman"/>
              </w:rPr>
              <w:t>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E2D6E8" w14:textId="38A6363D" w:rsidR="00917E6F" w:rsidRPr="00694272" w:rsidRDefault="00FB5754" w:rsidP="004C44F4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917E6F">
              <w:rPr>
                <w:rFonts w:ascii="Times New Roman" w:hAnsi="Times New Roman"/>
                <w:b/>
              </w:rPr>
              <w:t xml:space="preserve"> to </w:t>
            </w:r>
            <w:r>
              <w:rPr>
                <w:rFonts w:ascii="Times New Roman" w:hAnsi="Times New Roman"/>
                <w:b/>
              </w:rPr>
              <w:t>1</w:t>
            </w:r>
            <w:r w:rsidR="00E72BF8">
              <w:rPr>
                <w:rFonts w:ascii="Times New Roman" w:hAnsi="Times New Roman"/>
                <w:b/>
              </w:rPr>
              <w:t>2</w:t>
            </w:r>
            <w:r w:rsidR="00917E6F" w:rsidRPr="00694272">
              <w:rPr>
                <w:rFonts w:ascii="Times New Roman" w:hAnsi="Times New Roman"/>
                <w:b/>
              </w:rPr>
              <w:t xml:space="preserve"> </w:t>
            </w:r>
            <w:r w:rsidR="00917E6F">
              <w:rPr>
                <w:rFonts w:ascii="Times New Roman" w:hAnsi="Times New Roman"/>
                <w:b/>
              </w:rPr>
              <w:t>points</w:t>
            </w:r>
          </w:p>
          <w:p w14:paraId="05E9C286" w14:textId="3E612ABE" w:rsidR="00917E6F" w:rsidRPr="00694272" w:rsidRDefault="00917E6F" w:rsidP="00BF2C6A">
            <w:pPr>
              <w:pStyle w:val="ListParagraph"/>
              <w:numPr>
                <w:ilvl w:val="0"/>
                <w:numId w:val="17"/>
              </w:numPr>
              <w:spacing w:before="120"/>
              <w:ind w:left="344"/>
              <w:rPr>
                <w:rFonts w:ascii="Times New Roman" w:hAnsi="Times New Roman"/>
              </w:rPr>
            </w:pPr>
            <w:r w:rsidRPr="00694272">
              <w:rPr>
                <w:rFonts w:ascii="Times New Roman" w:hAnsi="Times New Roman"/>
              </w:rPr>
              <w:t>One Reply marginally addresses a related thread.</w:t>
            </w:r>
          </w:p>
          <w:p w14:paraId="3C9E5DD4" w14:textId="5BB7D806" w:rsidR="00917E6F" w:rsidRPr="00694272" w:rsidRDefault="00917E6F" w:rsidP="003D662C">
            <w:pPr>
              <w:pStyle w:val="ListParagraph"/>
              <w:numPr>
                <w:ilvl w:val="0"/>
                <w:numId w:val="17"/>
              </w:numPr>
              <w:ind w:left="344"/>
              <w:rPr>
                <w:rFonts w:ascii="Times New Roman" w:hAnsi="Times New Roman"/>
              </w:rPr>
            </w:pPr>
            <w:r w:rsidRPr="00694272">
              <w:rPr>
                <w:rFonts w:ascii="Times New Roman" w:hAnsi="Times New Roman"/>
              </w:rPr>
              <w:t>The reply lacks relevancy or clarity.</w:t>
            </w:r>
          </w:p>
        </w:tc>
        <w:tc>
          <w:tcPr>
            <w:tcW w:w="1359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825905" w14:textId="6BF77673" w:rsidR="00917E6F" w:rsidRPr="00694272" w:rsidRDefault="004D7DB6" w:rsidP="004C44F4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 points</w:t>
            </w:r>
          </w:p>
        </w:tc>
      </w:tr>
    </w:tbl>
    <w:p w14:paraId="0DBBEE12" w14:textId="77777777" w:rsidR="005B253C" w:rsidRDefault="005B253C">
      <w:r>
        <w:br w:type="page"/>
      </w:r>
    </w:p>
    <w:tbl>
      <w:tblPr>
        <w:tblW w:w="1340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2470"/>
        <w:gridCol w:w="2610"/>
        <w:gridCol w:w="2880"/>
        <w:gridCol w:w="2627"/>
        <w:gridCol w:w="1252"/>
      </w:tblGrid>
      <w:tr w:rsidR="009C7A77" w:rsidRPr="00E81F14" w14:paraId="0E6D4F14" w14:textId="77777777" w:rsidTr="009C7A77">
        <w:trPr>
          <w:trHeight w:val="258"/>
          <w:jc w:val="center"/>
        </w:trPr>
        <w:tc>
          <w:tcPr>
            <w:tcW w:w="1565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42EB083" w14:textId="3A743CE4" w:rsidR="009C7A77" w:rsidRPr="009C7A77" w:rsidRDefault="009C7A77" w:rsidP="009C7A7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Structure</w:t>
            </w:r>
          </w:p>
        </w:tc>
        <w:tc>
          <w:tcPr>
            <w:tcW w:w="247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E368F21" w14:textId="449DDAF3" w:rsidR="009C7A77" w:rsidRDefault="009C7A77" w:rsidP="009C7A77">
            <w:pPr>
              <w:rPr>
                <w:rFonts w:ascii="Times New Roman" w:hAnsi="Times New Roman"/>
                <w:b/>
              </w:rPr>
            </w:pPr>
            <w:r w:rsidRPr="00917E6F">
              <w:rPr>
                <w:rFonts w:ascii="Times New Roman" w:hAnsi="Times New Roman"/>
                <w:b/>
              </w:rPr>
              <w:t>Advanced</w:t>
            </w:r>
          </w:p>
        </w:tc>
        <w:tc>
          <w:tcPr>
            <w:tcW w:w="261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E1DDEF9" w14:textId="76E5761D" w:rsidR="009C7A77" w:rsidRDefault="009C7A77" w:rsidP="009C7A77">
            <w:pPr>
              <w:rPr>
                <w:rFonts w:ascii="Times New Roman" w:hAnsi="Times New Roman"/>
                <w:b/>
              </w:rPr>
            </w:pPr>
            <w:r w:rsidRPr="00917E6F">
              <w:rPr>
                <w:rFonts w:ascii="Times New Roman" w:hAnsi="Times New Roman"/>
                <w:b/>
              </w:rPr>
              <w:t>Proficient</w:t>
            </w:r>
          </w:p>
        </w:tc>
        <w:tc>
          <w:tcPr>
            <w:tcW w:w="288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AFFC536" w14:textId="5BF12E92" w:rsidR="009C7A77" w:rsidRDefault="009C7A77" w:rsidP="009C7A77">
            <w:pPr>
              <w:rPr>
                <w:rFonts w:ascii="Times New Roman" w:hAnsi="Times New Roman"/>
                <w:b/>
              </w:rPr>
            </w:pPr>
            <w:r w:rsidRPr="00917E6F">
              <w:rPr>
                <w:rFonts w:ascii="Times New Roman" w:hAnsi="Times New Roman"/>
                <w:b/>
              </w:rPr>
              <w:t>Developing</w:t>
            </w:r>
          </w:p>
        </w:tc>
        <w:tc>
          <w:tcPr>
            <w:tcW w:w="262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13D586B" w14:textId="4E947094" w:rsidR="009C7A77" w:rsidRDefault="009C7A77" w:rsidP="009C7A77">
            <w:pPr>
              <w:rPr>
                <w:rFonts w:ascii="Times New Roman" w:hAnsi="Times New Roman"/>
                <w:b/>
              </w:rPr>
            </w:pPr>
            <w:r w:rsidRPr="00917E6F">
              <w:rPr>
                <w:rFonts w:ascii="Times New Roman" w:hAnsi="Times New Roman"/>
                <w:b/>
              </w:rPr>
              <w:t>Below Expectations</w:t>
            </w:r>
          </w:p>
        </w:tc>
        <w:tc>
          <w:tcPr>
            <w:tcW w:w="125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975FCBB" w14:textId="2FAFB9EE" w:rsidR="009C7A77" w:rsidRDefault="009C7A77" w:rsidP="009C7A77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917E6F">
              <w:rPr>
                <w:rFonts w:ascii="Times New Roman" w:hAnsi="Times New Roman"/>
                <w:b/>
              </w:rPr>
              <w:t>Not Present</w:t>
            </w:r>
          </w:p>
        </w:tc>
      </w:tr>
      <w:tr w:rsidR="009C7A77" w:rsidRPr="00E81F14" w14:paraId="5732C5F3" w14:textId="31056DAA" w:rsidTr="005F4A5E">
        <w:trPr>
          <w:trHeight w:val="1455"/>
          <w:jc w:val="center"/>
        </w:trPr>
        <w:tc>
          <w:tcPr>
            <w:tcW w:w="1565" w:type="dxa"/>
            <w:tcBorders>
              <w:left w:val="single" w:sz="12" w:space="0" w:color="000000"/>
              <w:right w:val="single" w:sz="8" w:space="0" w:color="000000"/>
            </w:tcBorders>
            <w:vAlign w:val="center"/>
          </w:tcPr>
          <w:p w14:paraId="6F0A1102" w14:textId="14531DD4" w:rsidR="009C7A77" w:rsidRPr="00E81F14" w:rsidRDefault="009C7A77" w:rsidP="009C7A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Organization / Style/Sources</w:t>
            </w:r>
          </w:p>
        </w:tc>
        <w:tc>
          <w:tcPr>
            <w:tcW w:w="2470" w:type="dxa"/>
            <w:tcBorders>
              <w:left w:val="single" w:sz="6" w:space="0" w:color="000000"/>
              <w:right w:val="single" w:sz="6" w:space="0" w:color="000000"/>
            </w:tcBorders>
          </w:tcPr>
          <w:p w14:paraId="4D02466A" w14:textId="0A4EBE9A" w:rsidR="009C7A77" w:rsidRPr="00694272" w:rsidRDefault="009C7A77" w:rsidP="009C7A7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23 to </w:t>
            </w:r>
            <w:r w:rsidRPr="00694272">
              <w:rPr>
                <w:rFonts w:ascii="Times New Roman" w:hAnsi="Times New Roman"/>
                <w:b/>
              </w:rPr>
              <w:t xml:space="preserve">25 </w:t>
            </w:r>
            <w:r>
              <w:rPr>
                <w:rFonts w:ascii="Times New Roman" w:hAnsi="Times New Roman"/>
                <w:b/>
              </w:rPr>
              <w:t>points</w:t>
            </w:r>
          </w:p>
          <w:p w14:paraId="5D75E519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 xml:space="preserve">The thread is presented with appropriate headings in bold, annotated outline with concise sentences, and organizational clarity. </w:t>
            </w:r>
          </w:p>
          <w:p w14:paraId="0EE2D28B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Thread’s minimum word count exceeds 450 words.</w:t>
            </w:r>
          </w:p>
          <w:p w14:paraId="2EB3C589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The reply contains a salutation and exceeds 150 word count.</w:t>
            </w:r>
          </w:p>
          <w:p w14:paraId="3262EC6C" w14:textId="41ADE499" w:rsidR="009C7A77" w:rsidRPr="00694272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Required number of sources/readings-to-date are employed; follows current APA standards or Turabian Form without format errors.</w:t>
            </w:r>
          </w:p>
        </w:tc>
        <w:tc>
          <w:tcPr>
            <w:tcW w:w="2610" w:type="dxa"/>
            <w:tcBorders>
              <w:left w:val="single" w:sz="6" w:space="0" w:color="000000"/>
              <w:right w:val="single" w:sz="6" w:space="0" w:color="000000"/>
            </w:tcBorders>
          </w:tcPr>
          <w:p w14:paraId="6E2D3C3D" w14:textId="364A0FDE" w:rsidR="009C7A77" w:rsidRPr="00694272" w:rsidRDefault="00E72BF8" w:rsidP="009C7A7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 to 22</w:t>
            </w:r>
            <w:r w:rsidR="009C7A77" w:rsidRPr="00694272">
              <w:rPr>
                <w:rFonts w:ascii="Times New Roman" w:hAnsi="Times New Roman"/>
                <w:b/>
              </w:rPr>
              <w:t xml:space="preserve"> </w:t>
            </w:r>
            <w:r w:rsidR="009C7A77">
              <w:rPr>
                <w:rFonts w:ascii="Times New Roman" w:hAnsi="Times New Roman"/>
                <w:b/>
              </w:rPr>
              <w:t>points</w:t>
            </w:r>
          </w:p>
          <w:p w14:paraId="500534CE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The thread is presented with most headings in bold, annotated outline with sentences, but slightly lacking organizational clarity.</w:t>
            </w:r>
          </w:p>
          <w:p w14:paraId="72C7A750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Thread’s minimum word count of 450 words is met.</w:t>
            </w:r>
          </w:p>
          <w:p w14:paraId="706A9827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The reply contains a salutation and meets or exceeds 150 word count.</w:t>
            </w:r>
          </w:p>
          <w:p w14:paraId="1814B7E4" w14:textId="445C062E" w:rsidR="009C7A77" w:rsidRPr="003D555E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  <w:sz w:val="20"/>
                <w:szCs w:val="20"/>
              </w:rPr>
            </w:pPr>
            <w:r w:rsidRPr="00665176">
              <w:rPr>
                <w:rFonts w:ascii="Times New Roman" w:hAnsi="Times New Roman"/>
              </w:rPr>
              <w:t>All but two of the required number of sources/readings-to-date are employed; follows current APA standards or Turabian Form with minimal format errors.</w:t>
            </w:r>
          </w:p>
        </w:tc>
        <w:tc>
          <w:tcPr>
            <w:tcW w:w="2880" w:type="dxa"/>
            <w:tcBorders>
              <w:left w:val="single" w:sz="6" w:space="0" w:color="000000"/>
              <w:right w:val="single" w:sz="6" w:space="0" w:color="000000"/>
            </w:tcBorders>
          </w:tcPr>
          <w:p w14:paraId="3CC9AA1E" w14:textId="57350BC7" w:rsidR="009C7A77" w:rsidRPr="00BF2C6A" w:rsidRDefault="009C7A77" w:rsidP="009C7A7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19 </w:t>
            </w:r>
            <w:r w:rsidRPr="00BF2C6A">
              <w:rPr>
                <w:rFonts w:ascii="Times New Roman" w:hAnsi="Times New Roman"/>
                <w:b/>
              </w:rPr>
              <w:t>points</w:t>
            </w:r>
          </w:p>
          <w:p w14:paraId="6CC577DD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The thread is presented with partial headings, without annotated outline and/or clear sentences, and/or lacks organizational clarity.</w:t>
            </w:r>
          </w:p>
          <w:p w14:paraId="6E9457B0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Thread’s minimum word count of 450 words is met.</w:t>
            </w:r>
          </w:p>
          <w:p w14:paraId="4BF4E543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The reply does not contain a salutation and/or meet 150 word count.</w:t>
            </w:r>
          </w:p>
          <w:p w14:paraId="6DDF5255" w14:textId="0D0C0B97" w:rsidR="009C7A77" w:rsidRPr="003D555E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  <w:sz w:val="20"/>
                <w:szCs w:val="20"/>
              </w:rPr>
            </w:pPr>
            <w:r w:rsidRPr="00665176">
              <w:rPr>
                <w:rFonts w:ascii="Times New Roman" w:hAnsi="Times New Roman"/>
              </w:rPr>
              <w:t>All but three of the required number of sources/readings-to-date are employed; reflects several errors related to current APA standards or Turabian Form.</w:t>
            </w:r>
          </w:p>
        </w:tc>
        <w:tc>
          <w:tcPr>
            <w:tcW w:w="2627" w:type="dxa"/>
            <w:tcBorders>
              <w:left w:val="single" w:sz="6" w:space="0" w:color="000000"/>
              <w:right w:val="single" w:sz="6" w:space="0" w:color="000000"/>
            </w:tcBorders>
          </w:tcPr>
          <w:p w14:paraId="1B669854" w14:textId="0EE97939" w:rsidR="009C7A77" w:rsidRPr="00BF2C6A" w:rsidRDefault="009C7A77" w:rsidP="009C7A7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BF2C6A">
              <w:rPr>
                <w:rFonts w:ascii="Times New Roman" w:hAnsi="Times New Roman"/>
                <w:b/>
              </w:rPr>
              <w:t xml:space="preserve"> to 1</w:t>
            </w:r>
            <w:r w:rsidR="00E72BF8">
              <w:rPr>
                <w:rFonts w:ascii="Times New Roman" w:hAnsi="Times New Roman"/>
                <w:b/>
              </w:rPr>
              <w:t>8</w:t>
            </w:r>
            <w:r w:rsidRPr="00BF2C6A">
              <w:rPr>
                <w:rFonts w:ascii="Times New Roman" w:hAnsi="Times New Roman"/>
                <w:b/>
              </w:rPr>
              <w:t xml:space="preserve"> points</w:t>
            </w:r>
          </w:p>
          <w:p w14:paraId="46CFDC08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The thread is presented without headings and/or clear sentences, and lacks organizational clarity.</w:t>
            </w:r>
          </w:p>
          <w:p w14:paraId="2F390BB4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Thread’s minimum word count of 450 words is not met or exceeded.</w:t>
            </w:r>
          </w:p>
          <w:p w14:paraId="3A82C857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The reply does not contain a salutation and does not meet 150 word count.</w:t>
            </w:r>
          </w:p>
          <w:p w14:paraId="2B668309" w14:textId="464C842D" w:rsidR="009C7A77" w:rsidRPr="001B2A57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  <w:sz w:val="20"/>
                <w:szCs w:val="20"/>
              </w:rPr>
            </w:pPr>
            <w:r w:rsidRPr="00665176">
              <w:rPr>
                <w:rFonts w:ascii="Times New Roman" w:hAnsi="Times New Roman"/>
              </w:rPr>
              <w:t>All but four of the required number of sources/readings-to-date are employed; reflects many errors related to current APA standards or Turabian Form.</w:t>
            </w:r>
          </w:p>
        </w:tc>
        <w:tc>
          <w:tcPr>
            <w:tcW w:w="1252" w:type="dxa"/>
            <w:tcBorders>
              <w:left w:val="single" w:sz="6" w:space="0" w:color="000000"/>
              <w:right w:val="single" w:sz="6" w:space="0" w:color="000000"/>
            </w:tcBorders>
          </w:tcPr>
          <w:p w14:paraId="0609CA35" w14:textId="3AB6B2E6" w:rsidR="009C7A77" w:rsidRPr="00694272" w:rsidRDefault="009C7A77" w:rsidP="009C7A77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 points</w:t>
            </w:r>
          </w:p>
        </w:tc>
      </w:tr>
      <w:tr w:rsidR="009C7A77" w:rsidRPr="00E81F14" w14:paraId="5110F422" w14:textId="77777777" w:rsidTr="005F4A5E">
        <w:trPr>
          <w:trHeight w:val="1455"/>
          <w:jc w:val="center"/>
        </w:trPr>
        <w:tc>
          <w:tcPr>
            <w:tcW w:w="1565" w:type="dxa"/>
            <w:tcBorders>
              <w:left w:val="single" w:sz="12" w:space="0" w:color="000000"/>
              <w:right w:val="single" w:sz="8" w:space="0" w:color="000000"/>
            </w:tcBorders>
            <w:vAlign w:val="center"/>
          </w:tcPr>
          <w:p w14:paraId="24D11ABF" w14:textId="13BB532C" w:rsidR="009C7A77" w:rsidRDefault="009C7A77" w:rsidP="009C7A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Grammar/</w:t>
            </w:r>
          </w:p>
          <w:p w14:paraId="1582C938" w14:textId="175BE4C5" w:rsidR="009C7A77" w:rsidRDefault="009C7A77" w:rsidP="009C7A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Spelling</w:t>
            </w:r>
          </w:p>
        </w:tc>
        <w:tc>
          <w:tcPr>
            <w:tcW w:w="2470" w:type="dxa"/>
            <w:tcBorders>
              <w:left w:val="single" w:sz="6" w:space="0" w:color="000000"/>
              <w:right w:val="single" w:sz="6" w:space="0" w:color="000000"/>
            </w:tcBorders>
          </w:tcPr>
          <w:p w14:paraId="1B2DD93F" w14:textId="42D5928E" w:rsidR="009C7A77" w:rsidRPr="00694272" w:rsidRDefault="009C7A77" w:rsidP="009C7A7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11 to </w:t>
            </w:r>
            <w:r w:rsidRPr="00694272">
              <w:rPr>
                <w:rFonts w:ascii="Times New Roman" w:hAnsi="Times New Roman"/>
                <w:b/>
              </w:rPr>
              <w:t>1</w:t>
            </w:r>
            <w:r w:rsidR="000D76AE">
              <w:rPr>
                <w:rFonts w:ascii="Times New Roman" w:hAnsi="Times New Roman"/>
                <w:b/>
              </w:rPr>
              <w:t>3</w:t>
            </w:r>
            <w:r w:rsidRPr="0069427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points</w:t>
            </w:r>
          </w:p>
          <w:p w14:paraId="58FEB43E" w14:textId="77777777" w:rsidR="009C7A77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Spelling, grammar are correct.</w:t>
            </w:r>
          </w:p>
          <w:p w14:paraId="3EFE10B7" w14:textId="1719EF51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 xml:space="preserve">Sentences are complete, clear, and concise. </w:t>
            </w:r>
          </w:p>
          <w:p w14:paraId="556E35B2" w14:textId="733044A6" w:rsidR="009C7A77" w:rsidRPr="00E81F14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665176">
              <w:rPr>
                <w:rFonts w:ascii="Times New Roman" w:hAnsi="Times New Roman"/>
              </w:rPr>
              <w:t>Paragraphs contain appropriately varied sentence structures.</w:t>
            </w:r>
          </w:p>
        </w:tc>
        <w:tc>
          <w:tcPr>
            <w:tcW w:w="2610" w:type="dxa"/>
            <w:tcBorders>
              <w:left w:val="single" w:sz="6" w:space="0" w:color="000000"/>
              <w:right w:val="single" w:sz="6" w:space="0" w:color="000000"/>
            </w:tcBorders>
          </w:tcPr>
          <w:p w14:paraId="7B53B4B5" w14:textId="09CE3F54" w:rsidR="009C7A77" w:rsidRPr="00694272" w:rsidRDefault="000D76AE" w:rsidP="009C7A7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9C7A77">
              <w:rPr>
                <w:rFonts w:ascii="Times New Roman" w:hAnsi="Times New Roman"/>
                <w:b/>
              </w:rPr>
              <w:t xml:space="preserve"> points</w:t>
            </w:r>
          </w:p>
          <w:p w14:paraId="0B2E6F55" w14:textId="77777777" w:rsidR="009C7A77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Sentences are reasonabl</w:t>
            </w:r>
            <w:r>
              <w:rPr>
                <w:rFonts w:ascii="Times New Roman" w:hAnsi="Times New Roman"/>
              </w:rPr>
              <w:t>y complete, clear, and concise.</w:t>
            </w:r>
          </w:p>
          <w:p w14:paraId="36BA6D8D" w14:textId="6359E83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Minor issues with proofreading/editing are noted.</w:t>
            </w:r>
          </w:p>
          <w:p w14:paraId="000ECB07" w14:textId="6A48B13C" w:rsidR="009C7A77" w:rsidRPr="002A1B07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665176">
              <w:rPr>
                <w:rFonts w:ascii="Times New Roman" w:hAnsi="Times New Roman"/>
              </w:rPr>
              <w:t>Paragraphs contain appropriately varied sentence structures.</w:t>
            </w:r>
          </w:p>
        </w:tc>
        <w:tc>
          <w:tcPr>
            <w:tcW w:w="2880" w:type="dxa"/>
            <w:tcBorders>
              <w:left w:val="single" w:sz="6" w:space="0" w:color="000000"/>
              <w:right w:val="single" w:sz="6" w:space="0" w:color="000000"/>
            </w:tcBorders>
          </w:tcPr>
          <w:p w14:paraId="47EBB5D2" w14:textId="5DE94DED" w:rsidR="009C7A77" w:rsidRPr="00694272" w:rsidRDefault="000D76AE" w:rsidP="009C7A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9C7A77">
              <w:rPr>
                <w:rFonts w:ascii="Times New Roman" w:hAnsi="Times New Roman"/>
                <w:b/>
              </w:rPr>
              <w:t xml:space="preserve"> points</w:t>
            </w:r>
          </w:p>
          <w:p w14:paraId="64C4CA15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Sentences are less complete, clear, and concise. More pervasive / significant issues with proofreading / editing are noted.</w:t>
            </w:r>
          </w:p>
          <w:p w14:paraId="528F8B75" w14:textId="5713AB50" w:rsidR="009C7A77" w:rsidRPr="002A1B07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665176">
              <w:rPr>
                <w:rFonts w:ascii="Times New Roman" w:hAnsi="Times New Roman"/>
              </w:rPr>
              <w:t>Paragraphs marginally contain appropriately varied sentence structures.</w:t>
            </w:r>
          </w:p>
        </w:tc>
        <w:tc>
          <w:tcPr>
            <w:tcW w:w="2627" w:type="dxa"/>
            <w:tcBorders>
              <w:left w:val="single" w:sz="6" w:space="0" w:color="000000"/>
              <w:right w:val="single" w:sz="6" w:space="0" w:color="000000"/>
            </w:tcBorders>
          </w:tcPr>
          <w:p w14:paraId="4B979C3E" w14:textId="3F360BB7" w:rsidR="009C7A77" w:rsidRPr="00694272" w:rsidRDefault="00E72BF8" w:rsidP="009C7A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 to </w:t>
            </w:r>
            <w:r w:rsidR="000D76AE">
              <w:rPr>
                <w:rFonts w:ascii="Times New Roman" w:hAnsi="Times New Roman"/>
                <w:b/>
              </w:rPr>
              <w:t>8</w:t>
            </w:r>
            <w:r w:rsidR="009C7A77" w:rsidRPr="00694272">
              <w:rPr>
                <w:rFonts w:ascii="Times New Roman" w:hAnsi="Times New Roman"/>
                <w:b/>
              </w:rPr>
              <w:t xml:space="preserve"> </w:t>
            </w:r>
            <w:r w:rsidR="009C7A77">
              <w:rPr>
                <w:rFonts w:ascii="Times New Roman" w:hAnsi="Times New Roman"/>
                <w:b/>
              </w:rPr>
              <w:t>points</w:t>
            </w:r>
          </w:p>
          <w:p w14:paraId="4C3E7784" w14:textId="77777777" w:rsidR="009C7A77" w:rsidRPr="00665176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Writing is not at the graduate level. It was clear that the work had not been edited or proofread. Multiple issues are noted.</w:t>
            </w:r>
          </w:p>
          <w:p w14:paraId="49970599" w14:textId="77777777" w:rsidR="009C7A77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Run-on paragraphs are observed.</w:t>
            </w:r>
          </w:p>
          <w:p w14:paraId="67E5DF05" w14:textId="1E2697B7" w:rsidR="009C7A77" w:rsidRPr="00694272" w:rsidRDefault="009C7A77" w:rsidP="009C7A77">
            <w:pPr>
              <w:pStyle w:val="ListParagraph"/>
              <w:numPr>
                <w:ilvl w:val="0"/>
                <w:numId w:val="9"/>
              </w:numPr>
              <w:spacing w:before="120"/>
              <w:rPr>
                <w:rFonts w:ascii="Times New Roman" w:hAnsi="Times New Roman"/>
              </w:rPr>
            </w:pPr>
            <w:r w:rsidRPr="00665176">
              <w:rPr>
                <w:rFonts w:ascii="Times New Roman" w:hAnsi="Times New Roman"/>
              </w:rPr>
              <w:t>Sentence structure is not varied.</w:t>
            </w:r>
          </w:p>
        </w:tc>
        <w:tc>
          <w:tcPr>
            <w:tcW w:w="1252" w:type="dxa"/>
            <w:tcBorders>
              <w:left w:val="single" w:sz="6" w:space="0" w:color="000000"/>
              <w:right w:val="single" w:sz="6" w:space="0" w:color="000000"/>
            </w:tcBorders>
          </w:tcPr>
          <w:p w14:paraId="78A9B049" w14:textId="03A3A5BC" w:rsidR="009C7A77" w:rsidRPr="00694272" w:rsidRDefault="009C7A77" w:rsidP="009C7A77">
            <w:pPr>
              <w:ind w:left="-108"/>
              <w:jc w:val="center"/>
              <w:rPr>
                <w:rFonts w:ascii="Times New Roman" w:hAnsi="Times New Roman"/>
              </w:rPr>
            </w:pPr>
            <w:r w:rsidRPr="00694272">
              <w:rPr>
                <w:rFonts w:ascii="Times New Roman" w:hAnsi="Times New Roman"/>
                <w:b/>
              </w:rPr>
              <w:t>0 points</w:t>
            </w:r>
          </w:p>
        </w:tc>
      </w:tr>
    </w:tbl>
    <w:p w14:paraId="378D3CD8" w14:textId="77777777" w:rsidR="008650B3" w:rsidRPr="00BF2C6A" w:rsidRDefault="008650B3">
      <w:pPr>
        <w:rPr>
          <w:sz w:val="2"/>
          <w:szCs w:val="2"/>
        </w:rPr>
      </w:pPr>
    </w:p>
    <w:sectPr w:rsidR="008650B3" w:rsidRPr="00BF2C6A" w:rsidSect="00787ED0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88094" w14:textId="77777777" w:rsidR="001314F7" w:rsidRDefault="001314F7">
      <w:r>
        <w:separator/>
      </w:r>
    </w:p>
  </w:endnote>
  <w:endnote w:type="continuationSeparator" w:id="0">
    <w:p w14:paraId="1E4663D8" w14:textId="77777777" w:rsidR="001314F7" w:rsidRDefault="0013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185AA" w14:textId="73C169F2" w:rsidR="001B2A57" w:rsidRDefault="001B2A57">
    <w:pPr>
      <w:pStyle w:val="Footer"/>
      <w:jc w:val="right"/>
    </w:pPr>
    <w:r w:rsidRPr="00ED2BC4">
      <w:rPr>
        <w:rFonts w:ascii="Times New Roman" w:hAnsi="Times New Roman"/>
        <w:sz w:val="20"/>
        <w:szCs w:val="20"/>
      </w:rPr>
      <w:t xml:space="preserve">Page </w:t>
    </w:r>
    <w:r w:rsidRPr="00ED2BC4">
      <w:rPr>
        <w:rFonts w:ascii="Times New Roman" w:hAnsi="Times New Roman"/>
        <w:sz w:val="20"/>
        <w:szCs w:val="20"/>
      </w:rPr>
      <w:fldChar w:fldCharType="begin"/>
    </w:r>
    <w:r w:rsidRPr="00ED2BC4">
      <w:rPr>
        <w:rFonts w:ascii="Times New Roman" w:hAnsi="Times New Roman"/>
        <w:sz w:val="20"/>
        <w:szCs w:val="20"/>
      </w:rPr>
      <w:instrText xml:space="preserve"> PAGE </w:instrText>
    </w:r>
    <w:r w:rsidRPr="00ED2BC4">
      <w:rPr>
        <w:rFonts w:ascii="Times New Roman" w:hAnsi="Times New Roman"/>
        <w:sz w:val="20"/>
        <w:szCs w:val="20"/>
      </w:rPr>
      <w:fldChar w:fldCharType="separate"/>
    </w:r>
    <w:r w:rsidR="00576B0F">
      <w:rPr>
        <w:rFonts w:ascii="Times New Roman" w:hAnsi="Times New Roman"/>
        <w:noProof/>
        <w:sz w:val="20"/>
        <w:szCs w:val="20"/>
      </w:rPr>
      <w:t>2</w:t>
    </w:r>
    <w:r w:rsidRPr="00ED2BC4">
      <w:rPr>
        <w:rFonts w:ascii="Times New Roman" w:hAnsi="Times New Roman"/>
        <w:sz w:val="20"/>
        <w:szCs w:val="20"/>
      </w:rPr>
      <w:fldChar w:fldCharType="end"/>
    </w:r>
    <w:r w:rsidRPr="00ED2BC4">
      <w:rPr>
        <w:rFonts w:ascii="Times New Roman" w:hAnsi="Times New Roman"/>
        <w:sz w:val="20"/>
        <w:szCs w:val="20"/>
      </w:rPr>
      <w:t xml:space="preserve"> of </w:t>
    </w:r>
    <w:r w:rsidRPr="00ED2BC4">
      <w:rPr>
        <w:rFonts w:ascii="Times New Roman" w:hAnsi="Times New Roman"/>
        <w:sz w:val="20"/>
        <w:szCs w:val="20"/>
      </w:rPr>
      <w:fldChar w:fldCharType="begin"/>
    </w:r>
    <w:r w:rsidRPr="00ED2BC4">
      <w:rPr>
        <w:rFonts w:ascii="Times New Roman" w:hAnsi="Times New Roman"/>
        <w:sz w:val="20"/>
        <w:szCs w:val="20"/>
      </w:rPr>
      <w:instrText xml:space="preserve"> NUMPAGES  </w:instrText>
    </w:r>
    <w:r w:rsidRPr="00ED2BC4">
      <w:rPr>
        <w:rFonts w:ascii="Times New Roman" w:hAnsi="Times New Roman"/>
        <w:sz w:val="20"/>
        <w:szCs w:val="20"/>
      </w:rPr>
      <w:fldChar w:fldCharType="separate"/>
    </w:r>
    <w:r w:rsidR="00576B0F">
      <w:rPr>
        <w:rFonts w:ascii="Times New Roman" w:hAnsi="Times New Roman"/>
        <w:noProof/>
        <w:sz w:val="20"/>
        <w:szCs w:val="20"/>
      </w:rPr>
      <w:t>2</w:t>
    </w:r>
    <w:r w:rsidRPr="00ED2BC4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B733E" w14:textId="77777777" w:rsidR="001314F7" w:rsidRDefault="001314F7">
      <w:r>
        <w:separator/>
      </w:r>
    </w:p>
  </w:footnote>
  <w:footnote w:type="continuationSeparator" w:id="0">
    <w:p w14:paraId="6885998F" w14:textId="77777777" w:rsidR="001314F7" w:rsidRDefault="00131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43AFE" w14:textId="2C2AE76D" w:rsidR="001B2A57" w:rsidRPr="00BF2C6A" w:rsidRDefault="00550B9B" w:rsidP="004E7331">
    <w:pPr>
      <w:pStyle w:val="Header"/>
      <w:jc w:val="right"/>
      <w:rPr>
        <w:rFonts w:ascii="Times New Roman" w:hAnsi="Times New Roman"/>
      </w:rPr>
    </w:pPr>
    <w:r w:rsidRPr="00BF2C6A">
      <w:rPr>
        <w:rFonts w:ascii="Times New Roman" w:hAnsi="Times New Roman"/>
      </w:rPr>
      <w:t>PACO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0D2"/>
    <w:multiLevelType w:val="hybridMultilevel"/>
    <w:tmpl w:val="871EFA74"/>
    <w:lvl w:ilvl="0" w:tplc="8D489E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BD6492"/>
    <w:multiLevelType w:val="hybridMultilevel"/>
    <w:tmpl w:val="1374BD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01F52FC5"/>
    <w:multiLevelType w:val="hybridMultilevel"/>
    <w:tmpl w:val="B7E20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6148D"/>
    <w:multiLevelType w:val="hybridMultilevel"/>
    <w:tmpl w:val="41BAE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204F5"/>
    <w:multiLevelType w:val="hybridMultilevel"/>
    <w:tmpl w:val="CAACB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E5C42"/>
    <w:multiLevelType w:val="hybridMultilevel"/>
    <w:tmpl w:val="167E5D0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0927C9A"/>
    <w:multiLevelType w:val="hybridMultilevel"/>
    <w:tmpl w:val="32AA15FE"/>
    <w:lvl w:ilvl="0" w:tplc="A09610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5AF2712"/>
    <w:multiLevelType w:val="hybridMultilevel"/>
    <w:tmpl w:val="2A705A4A"/>
    <w:lvl w:ilvl="0" w:tplc="5B2031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0F53503"/>
    <w:multiLevelType w:val="hybridMultilevel"/>
    <w:tmpl w:val="FA54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54523"/>
    <w:multiLevelType w:val="hybridMultilevel"/>
    <w:tmpl w:val="3146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C7A4F"/>
    <w:multiLevelType w:val="hybridMultilevel"/>
    <w:tmpl w:val="F202D0D8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1" w15:restartNumberingAfterBreak="0">
    <w:nsid w:val="58D8130A"/>
    <w:multiLevelType w:val="hybridMultilevel"/>
    <w:tmpl w:val="6974F5EE"/>
    <w:lvl w:ilvl="0" w:tplc="472275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9130874"/>
    <w:multiLevelType w:val="hybridMultilevel"/>
    <w:tmpl w:val="1138E366"/>
    <w:lvl w:ilvl="0" w:tplc="04090001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13" w15:restartNumberingAfterBreak="0">
    <w:nsid w:val="5C6F660C"/>
    <w:multiLevelType w:val="hybridMultilevel"/>
    <w:tmpl w:val="753E2DC4"/>
    <w:lvl w:ilvl="0" w:tplc="D0E683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02F3079"/>
    <w:multiLevelType w:val="hybridMultilevel"/>
    <w:tmpl w:val="AC802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F52C6"/>
    <w:multiLevelType w:val="hybridMultilevel"/>
    <w:tmpl w:val="F0686CE2"/>
    <w:lvl w:ilvl="0" w:tplc="A20C39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E8779E2"/>
    <w:multiLevelType w:val="hybridMultilevel"/>
    <w:tmpl w:val="44B66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335B86"/>
    <w:multiLevelType w:val="hybridMultilevel"/>
    <w:tmpl w:val="B46E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5"/>
  </w:num>
  <w:num w:numId="4">
    <w:abstractNumId w:val="11"/>
  </w:num>
  <w:num w:numId="5">
    <w:abstractNumId w:val="7"/>
  </w:num>
  <w:num w:numId="6">
    <w:abstractNumId w:val="13"/>
  </w:num>
  <w:num w:numId="7">
    <w:abstractNumId w:val="5"/>
  </w:num>
  <w:num w:numId="8">
    <w:abstractNumId w:val="9"/>
  </w:num>
  <w:num w:numId="9">
    <w:abstractNumId w:val="1"/>
  </w:num>
  <w:num w:numId="10">
    <w:abstractNumId w:val="2"/>
  </w:num>
  <w:num w:numId="11">
    <w:abstractNumId w:val="17"/>
  </w:num>
  <w:num w:numId="12">
    <w:abstractNumId w:val="10"/>
  </w:num>
  <w:num w:numId="13">
    <w:abstractNumId w:val="3"/>
  </w:num>
  <w:num w:numId="14">
    <w:abstractNumId w:val="16"/>
  </w:num>
  <w:num w:numId="15">
    <w:abstractNumId w:val="8"/>
  </w:num>
  <w:num w:numId="16">
    <w:abstractNumId w:val="12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CD9"/>
    <w:rsid w:val="00005FF4"/>
    <w:rsid w:val="00031066"/>
    <w:rsid w:val="000A42C2"/>
    <w:rsid w:val="000A598E"/>
    <w:rsid w:val="000C0958"/>
    <w:rsid w:val="000C3931"/>
    <w:rsid w:val="000D76AE"/>
    <w:rsid w:val="000F1D34"/>
    <w:rsid w:val="001038B1"/>
    <w:rsid w:val="0011010D"/>
    <w:rsid w:val="0012319E"/>
    <w:rsid w:val="001314F7"/>
    <w:rsid w:val="00134CEC"/>
    <w:rsid w:val="001350BD"/>
    <w:rsid w:val="00142EAA"/>
    <w:rsid w:val="00145F06"/>
    <w:rsid w:val="0014604A"/>
    <w:rsid w:val="001845D4"/>
    <w:rsid w:val="001937E4"/>
    <w:rsid w:val="00193CD9"/>
    <w:rsid w:val="00196173"/>
    <w:rsid w:val="001A6B41"/>
    <w:rsid w:val="001A7AE6"/>
    <w:rsid w:val="001B2A57"/>
    <w:rsid w:val="001C6927"/>
    <w:rsid w:val="001D32FB"/>
    <w:rsid w:val="001E3559"/>
    <w:rsid w:val="001E5D15"/>
    <w:rsid w:val="001F19B3"/>
    <w:rsid w:val="00202403"/>
    <w:rsid w:val="0021298A"/>
    <w:rsid w:val="0021473A"/>
    <w:rsid w:val="00236141"/>
    <w:rsid w:val="00250DCF"/>
    <w:rsid w:val="00261A85"/>
    <w:rsid w:val="002801CC"/>
    <w:rsid w:val="00285245"/>
    <w:rsid w:val="00293D04"/>
    <w:rsid w:val="002A1B07"/>
    <w:rsid w:val="002A27C3"/>
    <w:rsid w:val="002C0288"/>
    <w:rsid w:val="002D1811"/>
    <w:rsid w:val="002D6DA8"/>
    <w:rsid w:val="002E504F"/>
    <w:rsid w:val="002F0D4B"/>
    <w:rsid w:val="002F5A88"/>
    <w:rsid w:val="0031379C"/>
    <w:rsid w:val="00340AE7"/>
    <w:rsid w:val="003532DB"/>
    <w:rsid w:val="00354D54"/>
    <w:rsid w:val="00357B5E"/>
    <w:rsid w:val="003626EE"/>
    <w:rsid w:val="003634DB"/>
    <w:rsid w:val="00365760"/>
    <w:rsid w:val="00376820"/>
    <w:rsid w:val="00391C15"/>
    <w:rsid w:val="003A0952"/>
    <w:rsid w:val="003A1D6C"/>
    <w:rsid w:val="003B4D39"/>
    <w:rsid w:val="003B6E7C"/>
    <w:rsid w:val="003C452E"/>
    <w:rsid w:val="003C63B2"/>
    <w:rsid w:val="003D299B"/>
    <w:rsid w:val="003D2CED"/>
    <w:rsid w:val="003D555E"/>
    <w:rsid w:val="003D662C"/>
    <w:rsid w:val="003E1CF6"/>
    <w:rsid w:val="003E1F0D"/>
    <w:rsid w:val="003E54B3"/>
    <w:rsid w:val="00404264"/>
    <w:rsid w:val="00413F29"/>
    <w:rsid w:val="0041462C"/>
    <w:rsid w:val="00415EDD"/>
    <w:rsid w:val="00416FDC"/>
    <w:rsid w:val="00425BDC"/>
    <w:rsid w:val="00427785"/>
    <w:rsid w:val="0043336E"/>
    <w:rsid w:val="0043352B"/>
    <w:rsid w:val="00433604"/>
    <w:rsid w:val="00434D6B"/>
    <w:rsid w:val="0044273A"/>
    <w:rsid w:val="004469FA"/>
    <w:rsid w:val="00467B41"/>
    <w:rsid w:val="00470A5B"/>
    <w:rsid w:val="00482032"/>
    <w:rsid w:val="00493A94"/>
    <w:rsid w:val="004B472B"/>
    <w:rsid w:val="004C44F4"/>
    <w:rsid w:val="004D7DB6"/>
    <w:rsid w:val="004E1374"/>
    <w:rsid w:val="004E4A53"/>
    <w:rsid w:val="004E7331"/>
    <w:rsid w:val="004F2072"/>
    <w:rsid w:val="004F6536"/>
    <w:rsid w:val="005018D7"/>
    <w:rsid w:val="00511E87"/>
    <w:rsid w:val="005167A1"/>
    <w:rsid w:val="00525A42"/>
    <w:rsid w:val="00540C41"/>
    <w:rsid w:val="0054756F"/>
    <w:rsid w:val="00550B9B"/>
    <w:rsid w:val="00554E73"/>
    <w:rsid w:val="00561E45"/>
    <w:rsid w:val="00563211"/>
    <w:rsid w:val="0056358F"/>
    <w:rsid w:val="00576A28"/>
    <w:rsid w:val="00576B0F"/>
    <w:rsid w:val="005915C1"/>
    <w:rsid w:val="005917CE"/>
    <w:rsid w:val="005B253C"/>
    <w:rsid w:val="005D454E"/>
    <w:rsid w:val="005F4594"/>
    <w:rsid w:val="005F4A5E"/>
    <w:rsid w:val="005F706D"/>
    <w:rsid w:val="0061015D"/>
    <w:rsid w:val="00622B48"/>
    <w:rsid w:val="00641167"/>
    <w:rsid w:val="006467C0"/>
    <w:rsid w:val="00655978"/>
    <w:rsid w:val="006643C4"/>
    <w:rsid w:val="00665176"/>
    <w:rsid w:val="00686D00"/>
    <w:rsid w:val="006878EB"/>
    <w:rsid w:val="00694272"/>
    <w:rsid w:val="006A3E85"/>
    <w:rsid w:val="006F113C"/>
    <w:rsid w:val="007064CF"/>
    <w:rsid w:val="007207E5"/>
    <w:rsid w:val="00721DE4"/>
    <w:rsid w:val="00743FD9"/>
    <w:rsid w:val="00750F28"/>
    <w:rsid w:val="00763733"/>
    <w:rsid w:val="0076377B"/>
    <w:rsid w:val="00771951"/>
    <w:rsid w:val="0078413F"/>
    <w:rsid w:val="00787ED0"/>
    <w:rsid w:val="007930C6"/>
    <w:rsid w:val="007C4FF4"/>
    <w:rsid w:val="007E3170"/>
    <w:rsid w:val="007F30DB"/>
    <w:rsid w:val="007F420C"/>
    <w:rsid w:val="00801C09"/>
    <w:rsid w:val="00805305"/>
    <w:rsid w:val="00817B8B"/>
    <w:rsid w:val="008521D6"/>
    <w:rsid w:val="008544EC"/>
    <w:rsid w:val="008650B3"/>
    <w:rsid w:val="00870934"/>
    <w:rsid w:val="008735BF"/>
    <w:rsid w:val="0088715B"/>
    <w:rsid w:val="008D68F9"/>
    <w:rsid w:val="008E5A7D"/>
    <w:rsid w:val="008F6DD9"/>
    <w:rsid w:val="00900121"/>
    <w:rsid w:val="00917E6F"/>
    <w:rsid w:val="00924F0C"/>
    <w:rsid w:val="009323B4"/>
    <w:rsid w:val="00952F75"/>
    <w:rsid w:val="00971AB2"/>
    <w:rsid w:val="00984C3D"/>
    <w:rsid w:val="00990978"/>
    <w:rsid w:val="00995662"/>
    <w:rsid w:val="00997B41"/>
    <w:rsid w:val="009A4DB4"/>
    <w:rsid w:val="009B4675"/>
    <w:rsid w:val="009C1437"/>
    <w:rsid w:val="009C7A77"/>
    <w:rsid w:val="00A02661"/>
    <w:rsid w:val="00A04934"/>
    <w:rsid w:val="00A264F6"/>
    <w:rsid w:val="00A30CDC"/>
    <w:rsid w:val="00A3504E"/>
    <w:rsid w:val="00A6584A"/>
    <w:rsid w:val="00A84A9F"/>
    <w:rsid w:val="00A85C55"/>
    <w:rsid w:val="00AA11A3"/>
    <w:rsid w:val="00AA4818"/>
    <w:rsid w:val="00AC487F"/>
    <w:rsid w:val="00AC6A60"/>
    <w:rsid w:val="00AD0DFC"/>
    <w:rsid w:val="00AD13B6"/>
    <w:rsid w:val="00AD6A5A"/>
    <w:rsid w:val="00AD798F"/>
    <w:rsid w:val="00B168E8"/>
    <w:rsid w:val="00B2613A"/>
    <w:rsid w:val="00B35AE9"/>
    <w:rsid w:val="00B3779F"/>
    <w:rsid w:val="00B548EF"/>
    <w:rsid w:val="00B643B3"/>
    <w:rsid w:val="00B67CF4"/>
    <w:rsid w:val="00B81D5F"/>
    <w:rsid w:val="00BA2476"/>
    <w:rsid w:val="00BA769E"/>
    <w:rsid w:val="00BD41D7"/>
    <w:rsid w:val="00BD6878"/>
    <w:rsid w:val="00BD7F26"/>
    <w:rsid w:val="00BE0F1B"/>
    <w:rsid w:val="00BE2EE0"/>
    <w:rsid w:val="00BE355D"/>
    <w:rsid w:val="00BF2C6A"/>
    <w:rsid w:val="00C036C3"/>
    <w:rsid w:val="00C10DCA"/>
    <w:rsid w:val="00C13573"/>
    <w:rsid w:val="00C54366"/>
    <w:rsid w:val="00C618A5"/>
    <w:rsid w:val="00C630AB"/>
    <w:rsid w:val="00C7066D"/>
    <w:rsid w:val="00C750EC"/>
    <w:rsid w:val="00C8469A"/>
    <w:rsid w:val="00C868C4"/>
    <w:rsid w:val="00CA1EB3"/>
    <w:rsid w:val="00CB2BDF"/>
    <w:rsid w:val="00CB2C1D"/>
    <w:rsid w:val="00CB381F"/>
    <w:rsid w:val="00CC05ED"/>
    <w:rsid w:val="00CD22C4"/>
    <w:rsid w:val="00D068DB"/>
    <w:rsid w:val="00D14848"/>
    <w:rsid w:val="00D15841"/>
    <w:rsid w:val="00D52446"/>
    <w:rsid w:val="00D72948"/>
    <w:rsid w:val="00D969E1"/>
    <w:rsid w:val="00D9762F"/>
    <w:rsid w:val="00DC198D"/>
    <w:rsid w:val="00DC7DE9"/>
    <w:rsid w:val="00DF1CC0"/>
    <w:rsid w:val="00DF6183"/>
    <w:rsid w:val="00E04071"/>
    <w:rsid w:val="00E1375A"/>
    <w:rsid w:val="00E149D1"/>
    <w:rsid w:val="00E349FB"/>
    <w:rsid w:val="00E61D3B"/>
    <w:rsid w:val="00E70462"/>
    <w:rsid w:val="00E72BF8"/>
    <w:rsid w:val="00E7329D"/>
    <w:rsid w:val="00E73794"/>
    <w:rsid w:val="00E75AA4"/>
    <w:rsid w:val="00E80771"/>
    <w:rsid w:val="00E81F14"/>
    <w:rsid w:val="00E939EB"/>
    <w:rsid w:val="00EC3BFD"/>
    <w:rsid w:val="00ED26BC"/>
    <w:rsid w:val="00ED2BC4"/>
    <w:rsid w:val="00EF748D"/>
    <w:rsid w:val="00F21D3D"/>
    <w:rsid w:val="00F37AAC"/>
    <w:rsid w:val="00F52836"/>
    <w:rsid w:val="00F5373F"/>
    <w:rsid w:val="00F5391E"/>
    <w:rsid w:val="00F65DD8"/>
    <w:rsid w:val="00F661EB"/>
    <w:rsid w:val="00F6790E"/>
    <w:rsid w:val="00F959DA"/>
    <w:rsid w:val="00FA0547"/>
    <w:rsid w:val="00FA5624"/>
    <w:rsid w:val="00FB0D48"/>
    <w:rsid w:val="00FB5754"/>
    <w:rsid w:val="00FB798C"/>
    <w:rsid w:val="00FE5DF4"/>
    <w:rsid w:val="00FF209F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769C5"/>
  <w15:docId w15:val="{DEAFA5AD-8CA4-4A57-9032-E1BB6608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A5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C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B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2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BC4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CBB79-27B3-4137-808D-CDB4A94D9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InformationServices</dc:creator>
  <cp:lastModifiedBy>Vejar, Lauren Michel (Ctr for Counseling &amp; Family Studies)</cp:lastModifiedBy>
  <cp:revision>8</cp:revision>
  <cp:lastPrinted>2012-01-12T17:59:00Z</cp:lastPrinted>
  <dcterms:created xsi:type="dcterms:W3CDTF">2020-08-26T17:14:00Z</dcterms:created>
  <dcterms:modified xsi:type="dcterms:W3CDTF">2021-02-02T21:12:00Z</dcterms:modified>
</cp:coreProperties>
</file>