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E034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62022353" w14:textId="77777777" w:rsidR="00DF7AA0" w:rsidRPr="00872F9C" w:rsidRDefault="00DF7AA0" w:rsidP="008C3BE8">
      <w:pPr>
        <w:rPr>
          <w:rFonts w:cs="Times New Roman"/>
          <w:szCs w:val="24"/>
        </w:rPr>
      </w:pPr>
    </w:p>
    <w:p w14:paraId="071200D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LIBERTY UNIVERSITY</w:t>
      </w:r>
    </w:p>
    <w:p w14:paraId="58B72234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JOHN W. RAWLINGS SCHOOL OF DIVINITY </w:t>
      </w:r>
    </w:p>
    <w:p w14:paraId="04A8068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3D0F1028" w14:textId="253C18C2" w:rsidR="00DF7AA0" w:rsidRDefault="00DF7AA0" w:rsidP="00DF7AA0">
      <w:pPr>
        <w:rPr>
          <w:rFonts w:cs="Times New Roman"/>
          <w:szCs w:val="24"/>
        </w:rPr>
      </w:pPr>
    </w:p>
    <w:p w14:paraId="0D8E8FF0" w14:textId="77777777" w:rsidR="008C3BE8" w:rsidRPr="00872F9C" w:rsidRDefault="008C3BE8" w:rsidP="00DF7AA0">
      <w:pPr>
        <w:rPr>
          <w:rFonts w:cs="Times New Roman"/>
          <w:szCs w:val="24"/>
        </w:rPr>
      </w:pPr>
    </w:p>
    <w:p w14:paraId="733000BD" w14:textId="6B59F0C7" w:rsidR="00DF7AA0" w:rsidRDefault="004D6E23" w:rsidP="008C3BE8">
      <w:pPr>
        <w:jc w:val="center"/>
        <w:rPr>
          <w:rFonts w:cs="Times New Roman"/>
          <w:b/>
          <w:bCs/>
          <w:szCs w:val="24"/>
        </w:rPr>
      </w:pPr>
      <w:r w:rsidRPr="004D6E23">
        <w:rPr>
          <w:rFonts w:cs="Times New Roman"/>
          <w:b/>
          <w:bCs/>
          <w:szCs w:val="24"/>
        </w:rPr>
        <w:t>Research Paper: Topic, Thesis, and Preliminary Bibliography Assignment</w:t>
      </w:r>
    </w:p>
    <w:p w14:paraId="6D0DAF5D" w14:textId="410D75A7" w:rsidR="008C3BE8" w:rsidRDefault="008C3BE8" w:rsidP="008C3BE8">
      <w:pPr>
        <w:jc w:val="center"/>
        <w:rPr>
          <w:rFonts w:cs="Times New Roman"/>
          <w:b/>
          <w:bCs/>
          <w:szCs w:val="24"/>
        </w:rPr>
      </w:pPr>
    </w:p>
    <w:p w14:paraId="3C674CAD" w14:textId="61F56DD9" w:rsidR="008C3BE8" w:rsidRDefault="008C3BE8" w:rsidP="008C3BE8">
      <w:pPr>
        <w:jc w:val="center"/>
        <w:rPr>
          <w:rFonts w:cs="Times New Roman"/>
          <w:b/>
          <w:bCs/>
          <w:szCs w:val="24"/>
        </w:rPr>
      </w:pPr>
    </w:p>
    <w:p w14:paraId="1F841858" w14:textId="77777777" w:rsidR="008C3BE8" w:rsidRPr="00872F9C" w:rsidRDefault="008C3BE8" w:rsidP="008C3BE8">
      <w:pPr>
        <w:jc w:val="center"/>
        <w:rPr>
          <w:rFonts w:cs="Times New Roman"/>
          <w:szCs w:val="24"/>
        </w:rPr>
      </w:pPr>
    </w:p>
    <w:p w14:paraId="13994A66" w14:textId="0DE944E4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Submitted to </w:t>
      </w:r>
      <w:r w:rsidR="00034FB7">
        <w:rPr>
          <w:rFonts w:cs="Times New Roman"/>
          <w:szCs w:val="24"/>
        </w:rPr>
        <w:t>Dr</w:t>
      </w:r>
      <w:r w:rsidR="008C3BE8">
        <w:rPr>
          <w:rFonts w:cs="Times New Roman"/>
          <w:szCs w:val="24"/>
        </w:rPr>
        <w:t>.</w:t>
      </w:r>
      <w:r w:rsidR="00034FB7">
        <w:rPr>
          <w:rFonts w:cs="Times New Roman"/>
          <w:szCs w:val="24"/>
        </w:rPr>
        <w:t xml:space="preserve"> </w:t>
      </w:r>
      <w:r w:rsidR="004D6E23">
        <w:rPr>
          <w:rFonts w:cs="Times New Roman"/>
          <w:szCs w:val="24"/>
        </w:rPr>
        <w:t xml:space="preserve">Alfred </w:t>
      </w:r>
      <w:proofErr w:type="spellStart"/>
      <w:r w:rsidR="004D6E23">
        <w:rPr>
          <w:rFonts w:cs="Times New Roman"/>
          <w:szCs w:val="24"/>
        </w:rPr>
        <w:t>Muli</w:t>
      </w:r>
      <w:proofErr w:type="spellEnd"/>
    </w:p>
    <w:p w14:paraId="7AC7E8B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in partial fulfillment of the requirements for the completion of </w:t>
      </w:r>
    </w:p>
    <w:p w14:paraId="6237C77D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10ECEEF0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6C972F92" w14:textId="26F707C4" w:rsidR="00DF7AA0" w:rsidRPr="00872F9C" w:rsidRDefault="004D6E23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THEO</w:t>
      </w:r>
      <w:r w:rsidR="008C3BE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650</w:t>
      </w:r>
      <w:r w:rsidR="00755713">
        <w:rPr>
          <w:rFonts w:cs="Times New Roman"/>
          <w:szCs w:val="24"/>
        </w:rPr>
        <w:t>- D0</w:t>
      </w:r>
      <w:r>
        <w:rPr>
          <w:rFonts w:cs="Times New Roman"/>
          <w:szCs w:val="24"/>
        </w:rPr>
        <w:t>4</w:t>
      </w:r>
    </w:p>
    <w:p w14:paraId="7F08F1B1" w14:textId="030E7851" w:rsidR="00DF7AA0" w:rsidRPr="00872F9C" w:rsidRDefault="004D6E23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Public Theology</w:t>
      </w:r>
    </w:p>
    <w:p w14:paraId="152D04AC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7B18E73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056B13AF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by</w:t>
      </w:r>
    </w:p>
    <w:p w14:paraId="77DEC6DC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387FDF2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Kingsley O. Nyakagwa</w:t>
      </w:r>
    </w:p>
    <w:p w14:paraId="1CA0D77A" w14:textId="42406AD2" w:rsidR="00DF7AA0" w:rsidRPr="00872F9C" w:rsidRDefault="00755713" w:rsidP="00DF7AA0">
      <w:pPr>
        <w:jc w:val="center"/>
        <w:rPr>
          <w:rFonts w:cs="Times New Roman"/>
          <w:szCs w:val="24"/>
        </w:rPr>
      </w:pPr>
      <w:bookmarkStart w:id="0" w:name="__RefHeading___Toc523_3372919366"/>
      <w:bookmarkStart w:id="1" w:name="__RefHeading___Toc305_3372919366"/>
      <w:bookmarkEnd w:id="0"/>
      <w:bookmarkEnd w:id="1"/>
      <w:r>
        <w:rPr>
          <w:rFonts w:cs="Times New Roman"/>
          <w:szCs w:val="24"/>
        </w:rPr>
        <w:t>November 1</w:t>
      </w:r>
      <w:r w:rsidR="004D6E23">
        <w:rPr>
          <w:rFonts w:cs="Times New Roman"/>
          <w:szCs w:val="24"/>
        </w:rPr>
        <w:t>4</w:t>
      </w:r>
      <w:r w:rsidR="00DF7AA0" w:rsidRPr="00872F9C">
        <w:rPr>
          <w:rFonts w:cs="Times New Roman"/>
          <w:szCs w:val="24"/>
        </w:rPr>
        <w:t>, 2021</w:t>
      </w:r>
    </w:p>
    <w:p w14:paraId="077F3532" w14:textId="77777777" w:rsidR="00DF7AA0" w:rsidRPr="00872F9C" w:rsidRDefault="00DF7AA0" w:rsidP="00DF7AA0">
      <w:pPr>
        <w:spacing w:after="200"/>
        <w:rPr>
          <w:rFonts w:cs="Times New Roman"/>
          <w:szCs w:val="24"/>
        </w:rPr>
        <w:sectPr w:rsidR="00DF7AA0" w:rsidRPr="00872F9C" w:rsidSect="00A36B5C">
          <w:footerReference w:type="default" r:id="rId8"/>
          <w:footerReference w:type="first" r:id="rId9"/>
          <w:pgSz w:w="12240" w:h="15840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</w:p>
    <w:p w14:paraId="7CBA8261" w14:textId="105FA556" w:rsidR="006B7922" w:rsidRDefault="006B7922" w:rsidP="006B7922">
      <w:pPr>
        <w:pStyle w:val="Heading1"/>
      </w:pPr>
      <w:r>
        <w:lastRenderedPageBreak/>
        <w:t>T</w:t>
      </w:r>
      <w:r>
        <w:t>opic</w:t>
      </w:r>
    </w:p>
    <w:p w14:paraId="40567D4E" w14:textId="0912B8D5" w:rsidR="006B7922" w:rsidRPr="006B7922" w:rsidRDefault="00035BAC" w:rsidP="006B7922">
      <w:r>
        <w:t>The Little Poison in Josh Fletcher’s Situation Ethics</w:t>
      </w:r>
    </w:p>
    <w:p w14:paraId="53CD0EB8" w14:textId="77777777" w:rsidR="006B7922" w:rsidRDefault="006B7922" w:rsidP="00AA1CA9">
      <w:pPr>
        <w:pStyle w:val="Heading1"/>
      </w:pPr>
    </w:p>
    <w:p w14:paraId="39323062" w14:textId="7363B96A" w:rsidR="004D6E23" w:rsidRDefault="004D6E23" w:rsidP="00AA1CA9">
      <w:pPr>
        <w:pStyle w:val="Heading1"/>
      </w:pPr>
      <w:r>
        <w:t>Thesis Statement</w:t>
      </w:r>
    </w:p>
    <w:p w14:paraId="4E4C8CBE" w14:textId="29CD52E9" w:rsidR="004D6E23" w:rsidRDefault="006B7922" w:rsidP="00284662">
      <w:pPr>
        <w:ind w:firstLine="720"/>
      </w:pPr>
      <w:r>
        <w:t xml:space="preserve">This paper will argue that </w:t>
      </w:r>
      <w:r w:rsidR="001D11DF">
        <w:t xml:space="preserve">though Josh Fletcher’s situation </w:t>
      </w:r>
      <w:r w:rsidR="00434C0E">
        <w:t>e</w:t>
      </w:r>
      <w:r w:rsidR="001D11DF">
        <w:t xml:space="preserve">thics has some merits, </w:t>
      </w:r>
      <w:r w:rsidR="003272B5">
        <w:t xml:space="preserve">its insistence on </w:t>
      </w:r>
      <w:r w:rsidR="00284662">
        <w:t xml:space="preserve">moral </w:t>
      </w:r>
      <w:r w:rsidR="003272B5">
        <w:t xml:space="preserve">relativism </w:t>
      </w:r>
      <w:r w:rsidR="00C3761A">
        <w:t>is its undoing.</w:t>
      </w:r>
    </w:p>
    <w:p w14:paraId="44F28917" w14:textId="77777777" w:rsidR="00561A9A" w:rsidRDefault="00561A9A" w:rsidP="00284662">
      <w:pPr>
        <w:ind w:firstLine="720"/>
      </w:pPr>
    </w:p>
    <w:p w14:paraId="65AE8360" w14:textId="77777777" w:rsidR="00284662" w:rsidRDefault="00284662" w:rsidP="00284662">
      <w:pPr>
        <w:pStyle w:val="Heading1"/>
        <w:spacing w:after="240" w:line="240" w:lineRule="auto"/>
      </w:pPr>
      <w:r>
        <w:t>Bibliography</w:t>
      </w:r>
    </w:p>
    <w:p w14:paraId="72F2F5F4" w14:textId="292683C3" w:rsidR="00284662" w:rsidRDefault="00284662" w:rsidP="00284662">
      <w:pPr>
        <w:spacing w:after="240" w:line="240" w:lineRule="auto"/>
        <w:ind w:left="720" w:hanging="720"/>
      </w:pPr>
      <w:r w:rsidRPr="00540460">
        <w:t xml:space="preserve">Fletcher, Joseph F. and John Warwick Montgomery. </w:t>
      </w:r>
      <w:r w:rsidRPr="00540460">
        <w:rPr>
          <w:i/>
          <w:iCs/>
        </w:rPr>
        <w:t xml:space="preserve">Situation Ethics; True </w:t>
      </w:r>
      <w:r w:rsidRPr="00540460">
        <w:rPr>
          <w:i/>
          <w:iCs/>
        </w:rPr>
        <w:t>or</w:t>
      </w:r>
      <w:r w:rsidRPr="00540460">
        <w:rPr>
          <w:i/>
          <w:iCs/>
        </w:rPr>
        <w:t xml:space="preserve"> False?: A Dialogue between Joseph Fletcher and John Warwick Montgomery</w:t>
      </w:r>
      <w:r w:rsidRPr="00540460">
        <w:t>. Minneapolis: Bethany Fellowship, 1972.</w:t>
      </w:r>
    </w:p>
    <w:p w14:paraId="6DD28A0C" w14:textId="77777777" w:rsidR="00284662" w:rsidRPr="00540460" w:rsidRDefault="00284662" w:rsidP="00284662">
      <w:pPr>
        <w:spacing w:after="240" w:line="240" w:lineRule="auto"/>
        <w:ind w:left="720" w:hanging="720"/>
      </w:pPr>
      <w:r w:rsidRPr="00540460">
        <w:t>Fletcher, Joseph F. and Karl Menninger.</w:t>
      </w:r>
      <w:r w:rsidRPr="00540460">
        <w:rPr>
          <w:i/>
          <w:iCs/>
        </w:rPr>
        <w:t> Morals and Medicine: The Moral Problems of the Patient's Right to Know the Truth, Contraception, Artificial Insemination, Sterilization, Euthanasia</w:t>
      </w:r>
      <w:r w:rsidRPr="00540460">
        <w:t>. Princeton, New Jersey: Princeton University Press, 1979.</w:t>
      </w:r>
    </w:p>
    <w:p w14:paraId="4106EAAA" w14:textId="77777777" w:rsidR="00284662" w:rsidRDefault="00284662" w:rsidP="00284662">
      <w:pPr>
        <w:spacing w:after="240" w:line="240" w:lineRule="auto"/>
        <w:ind w:left="720" w:hanging="720"/>
      </w:pPr>
      <w:r w:rsidRPr="00540460">
        <w:t xml:space="preserve">Fletcher, Joseph F. </w:t>
      </w:r>
      <w:r w:rsidRPr="00540460">
        <w:rPr>
          <w:i/>
          <w:iCs/>
        </w:rPr>
        <w:t>Situation Ethics: The New Morality</w:t>
      </w:r>
      <w:r w:rsidRPr="00540460">
        <w:t>. Philadelphia: Westminster Press, 1966.</w:t>
      </w:r>
    </w:p>
    <w:p w14:paraId="416562C9" w14:textId="77777777" w:rsidR="00284662" w:rsidRDefault="00284662" w:rsidP="00284662">
      <w:pPr>
        <w:spacing w:after="240" w:line="240" w:lineRule="auto"/>
        <w:ind w:left="720" w:hanging="720"/>
      </w:pPr>
      <w:r w:rsidRPr="00284662">
        <w:t xml:space="preserve">Velleman, J. David. </w:t>
      </w:r>
      <w:r w:rsidRPr="00284662">
        <w:rPr>
          <w:i/>
          <w:iCs/>
        </w:rPr>
        <w:t>Foundations for Moral Relativism</w:t>
      </w:r>
      <w:r w:rsidRPr="00284662">
        <w:t>. 2nd ed. Cambridge, England: Open Book Publishers, 2016</w:t>
      </w:r>
      <w:r>
        <w:t>.</w:t>
      </w:r>
    </w:p>
    <w:sectPr w:rsidR="00284662" w:rsidSect="00A36B5C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9FD1D" w14:textId="77777777" w:rsidR="001133DD" w:rsidRDefault="001133DD" w:rsidP="00DF7AA0">
      <w:pPr>
        <w:spacing w:line="240" w:lineRule="auto"/>
      </w:pPr>
      <w:r>
        <w:separator/>
      </w:r>
    </w:p>
  </w:endnote>
  <w:endnote w:type="continuationSeparator" w:id="0">
    <w:p w14:paraId="671F4C23" w14:textId="77777777" w:rsidR="001133DD" w:rsidRDefault="001133DD" w:rsidP="00DF7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46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7C679" w14:textId="77777777" w:rsidR="00A36B5C" w:rsidRDefault="00A36B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14:paraId="5706018C" w14:textId="77777777" w:rsidR="00A36B5C" w:rsidRDefault="00A36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9D962" w14:textId="77777777" w:rsidR="00A36B5C" w:rsidRPr="000270DC" w:rsidRDefault="00A36B5C" w:rsidP="00A36B5C">
    <w:pPr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0E51C" w14:textId="77777777" w:rsidR="00A36B5C" w:rsidRPr="004B3ACC" w:rsidRDefault="00A36B5C" w:rsidP="00A36B5C">
    <w:pPr>
      <w:pStyle w:val="BodyText"/>
      <w:jc w:val="center"/>
      <w:rPr>
        <w:noProof/>
      </w:rPr>
    </w:pPr>
    <w:r w:rsidRPr="004B3ACC">
      <w:fldChar w:fldCharType="begin"/>
    </w:r>
    <w:r w:rsidRPr="004B3ACC">
      <w:instrText xml:space="preserve"> PAGE   \* MERGEFORMAT </w:instrText>
    </w:r>
    <w:r w:rsidRPr="004B3ACC">
      <w:fldChar w:fldCharType="separate"/>
    </w:r>
    <w:r w:rsidRPr="004B3ACC">
      <w:rPr>
        <w:noProof/>
      </w:rPr>
      <w:t>2</w:t>
    </w:r>
    <w:r w:rsidRPr="004B3ACC">
      <w:rPr>
        <w:noProof/>
      </w:rPr>
      <w:fldChar w:fldCharType="end"/>
    </w:r>
  </w:p>
  <w:p w14:paraId="6F6258F5" w14:textId="77777777" w:rsidR="00A36B5C" w:rsidRDefault="00A36B5C" w:rsidP="00A36B5C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27129" w14:textId="77777777" w:rsidR="00A36B5C" w:rsidRDefault="001133DD" w:rsidP="00A36B5C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D4B53" w14:textId="77777777" w:rsidR="001133DD" w:rsidRDefault="001133DD" w:rsidP="00DF7AA0">
      <w:pPr>
        <w:spacing w:line="240" w:lineRule="auto"/>
      </w:pPr>
      <w:r>
        <w:separator/>
      </w:r>
    </w:p>
  </w:footnote>
  <w:footnote w:type="continuationSeparator" w:id="0">
    <w:p w14:paraId="5845F404" w14:textId="77777777" w:rsidR="001133DD" w:rsidRDefault="001133DD" w:rsidP="00DF7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F24C" w14:textId="77777777" w:rsidR="00A36B5C" w:rsidRDefault="00A36B5C" w:rsidP="00A36B5C">
    <w:pPr>
      <w:pStyle w:val="Header"/>
    </w:pPr>
  </w:p>
  <w:p w14:paraId="20D2F014" w14:textId="77777777" w:rsidR="00A36B5C" w:rsidRDefault="00A36B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D6F486" w14:textId="77777777" w:rsidR="00A36B5C" w:rsidRDefault="00A36B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E6F8028" w14:textId="77777777" w:rsidR="00A36B5C" w:rsidRPr="00DA0F88" w:rsidRDefault="00A36B5C" w:rsidP="00A36B5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10907"/>
    <w:multiLevelType w:val="multilevel"/>
    <w:tmpl w:val="EB44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C8"/>
    <w:rsid w:val="000053B3"/>
    <w:rsid w:val="00007CB8"/>
    <w:rsid w:val="0002502F"/>
    <w:rsid w:val="00034FB7"/>
    <w:rsid w:val="00035BAC"/>
    <w:rsid w:val="00037BD4"/>
    <w:rsid w:val="00043AB0"/>
    <w:rsid w:val="000A07A2"/>
    <w:rsid w:val="000E4023"/>
    <w:rsid w:val="000E71D0"/>
    <w:rsid w:val="000E7627"/>
    <w:rsid w:val="001133DD"/>
    <w:rsid w:val="00126269"/>
    <w:rsid w:val="00142686"/>
    <w:rsid w:val="001517D4"/>
    <w:rsid w:val="00156700"/>
    <w:rsid w:val="001918B7"/>
    <w:rsid w:val="001D11DF"/>
    <w:rsid w:val="001E21C4"/>
    <w:rsid w:val="00200FB2"/>
    <w:rsid w:val="00216005"/>
    <w:rsid w:val="00225731"/>
    <w:rsid w:val="002324F8"/>
    <w:rsid w:val="0023593E"/>
    <w:rsid w:val="002436AE"/>
    <w:rsid w:val="00244BD1"/>
    <w:rsid w:val="0027174F"/>
    <w:rsid w:val="0028139A"/>
    <w:rsid w:val="00284662"/>
    <w:rsid w:val="0029427D"/>
    <w:rsid w:val="002A6EBA"/>
    <w:rsid w:val="002B7C8F"/>
    <w:rsid w:val="002E7E45"/>
    <w:rsid w:val="002F0C6D"/>
    <w:rsid w:val="002F1A0E"/>
    <w:rsid w:val="003020C6"/>
    <w:rsid w:val="0030455F"/>
    <w:rsid w:val="00315304"/>
    <w:rsid w:val="00317CAC"/>
    <w:rsid w:val="003272B5"/>
    <w:rsid w:val="003429D3"/>
    <w:rsid w:val="003459E9"/>
    <w:rsid w:val="003465B9"/>
    <w:rsid w:val="00347F62"/>
    <w:rsid w:val="00364130"/>
    <w:rsid w:val="00386962"/>
    <w:rsid w:val="003C7C2B"/>
    <w:rsid w:val="003D7449"/>
    <w:rsid w:val="00434C0E"/>
    <w:rsid w:val="004B6460"/>
    <w:rsid w:val="004C16F7"/>
    <w:rsid w:val="004D6E23"/>
    <w:rsid w:val="004E2CEA"/>
    <w:rsid w:val="0052665D"/>
    <w:rsid w:val="00540460"/>
    <w:rsid w:val="005449C8"/>
    <w:rsid w:val="00561A9A"/>
    <w:rsid w:val="0056238C"/>
    <w:rsid w:val="00582358"/>
    <w:rsid w:val="005A7D83"/>
    <w:rsid w:val="005E7F5F"/>
    <w:rsid w:val="00626AE7"/>
    <w:rsid w:val="00644045"/>
    <w:rsid w:val="0065197E"/>
    <w:rsid w:val="00651F02"/>
    <w:rsid w:val="00674502"/>
    <w:rsid w:val="00675901"/>
    <w:rsid w:val="00684DC2"/>
    <w:rsid w:val="0068514E"/>
    <w:rsid w:val="00686170"/>
    <w:rsid w:val="00690AD8"/>
    <w:rsid w:val="006B7922"/>
    <w:rsid w:val="006C721F"/>
    <w:rsid w:val="00702616"/>
    <w:rsid w:val="00726F36"/>
    <w:rsid w:val="00734DE7"/>
    <w:rsid w:val="00755713"/>
    <w:rsid w:val="007D4695"/>
    <w:rsid w:val="007E71EC"/>
    <w:rsid w:val="007F40D8"/>
    <w:rsid w:val="00805553"/>
    <w:rsid w:val="00820707"/>
    <w:rsid w:val="00823597"/>
    <w:rsid w:val="0083469D"/>
    <w:rsid w:val="00890311"/>
    <w:rsid w:val="008C3BE8"/>
    <w:rsid w:val="008D15F2"/>
    <w:rsid w:val="009313F2"/>
    <w:rsid w:val="00934FC4"/>
    <w:rsid w:val="00952A14"/>
    <w:rsid w:val="009530DA"/>
    <w:rsid w:val="009821E4"/>
    <w:rsid w:val="009B146E"/>
    <w:rsid w:val="009C136E"/>
    <w:rsid w:val="009E46B4"/>
    <w:rsid w:val="00A07CBC"/>
    <w:rsid w:val="00A36B5C"/>
    <w:rsid w:val="00A43B4D"/>
    <w:rsid w:val="00A46DDD"/>
    <w:rsid w:val="00A60E1D"/>
    <w:rsid w:val="00A64F93"/>
    <w:rsid w:val="00A70787"/>
    <w:rsid w:val="00A70889"/>
    <w:rsid w:val="00AA1CA9"/>
    <w:rsid w:val="00AC5849"/>
    <w:rsid w:val="00AE1E2E"/>
    <w:rsid w:val="00AF315F"/>
    <w:rsid w:val="00AF3CDD"/>
    <w:rsid w:val="00B0037D"/>
    <w:rsid w:val="00B00B07"/>
    <w:rsid w:val="00B12AB0"/>
    <w:rsid w:val="00B334E6"/>
    <w:rsid w:val="00B34C91"/>
    <w:rsid w:val="00B5281B"/>
    <w:rsid w:val="00B71094"/>
    <w:rsid w:val="00B710BD"/>
    <w:rsid w:val="00B81C36"/>
    <w:rsid w:val="00B9047F"/>
    <w:rsid w:val="00BA0AEE"/>
    <w:rsid w:val="00BA53D0"/>
    <w:rsid w:val="00BB06A1"/>
    <w:rsid w:val="00BC0700"/>
    <w:rsid w:val="00BF0EF0"/>
    <w:rsid w:val="00BF192D"/>
    <w:rsid w:val="00BF7136"/>
    <w:rsid w:val="00BF738A"/>
    <w:rsid w:val="00C02E10"/>
    <w:rsid w:val="00C16275"/>
    <w:rsid w:val="00C3761A"/>
    <w:rsid w:val="00C6173E"/>
    <w:rsid w:val="00C66A5B"/>
    <w:rsid w:val="00C75AB6"/>
    <w:rsid w:val="00C97BB9"/>
    <w:rsid w:val="00CA57AA"/>
    <w:rsid w:val="00CE489C"/>
    <w:rsid w:val="00D072C2"/>
    <w:rsid w:val="00D15A68"/>
    <w:rsid w:val="00D30064"/>
    <w:rsid w:val="00D42D66"/>
    <w:rsid w:val="00D46239"/>
    <w:rsid w:val="00D47ACB"/>
    <w:rsid w:val="00DB45AF"/>
    <w:rsid w:val="00DB511C"/>
    <w:rsid w:val="00DF7AA0"/>
    <w:rsid w:val="00E00E78"/>
    <w:rsid w:val="00E33CCE"/>
    <w:rsid w:val="00E53A32"/>
    <w:rsid w:val="00E613AD"/>
    <w:rsid w:val="00E6193A"/>
    <w:rsid w:val="00E87FD4"/>
    <w:rsid w:val="00EC1723"/>
    <w:rsid w:val="00EC575E"/>
    <w:rsid w:val="00EF7294"/>
    <w:rsid w:val="00F056A2"/>
    <w:rsid w:val="00F065E7"/>
    <w:rsid w:val="00F228DC"/>
    <w:rsid w:val="00F25F1C"/>
    <w:rsid w:val="00F510C6"/>
    <w:rsid w:val="00FA0C99"/>
    <w:rsid w:val="00FB6365"/>
    <w:rsid w:val="00FF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1134"/>
  <w15:chartTrackingRefBased/>
  <w15:docId w15:val="{3F108020-51BF-4FFE-98B4-8875500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A0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1CA9"/>
    <w:pPr>
      <w:keepNext/>
      <w:keepLines/>
      <w:jc w:val="center"/>
      <w:outlineLvl w:val="0"/>
    </w:pPr>
    <w:rPr>
      <w:rFonts w:eastAsiaTheme="majorEastAsia" w:cstheme="majorBidi"/>
      <w:b/>
      <w:color w:val="0E101A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4FC4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A9"/>
    <w:rPr>
      <w:rFonts w:ascii="Times New Roman" w:eastAsiaTheme="majorEastAsia" w:hAnsi="Times New Roman" w:cstheme="majorBidi"/>
      <w:b/>
      <w:color w:val="0E101A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4FC4"/>
    <w:rPr>
      <w:rFonts w:ascii="Times New Roman" w:eastAsiaTheme="majorEastAsia" w:hAnsi="Times New Roman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A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A0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F7AA0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DF7AA0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DF7AA0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DF7AA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F7AA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F7AA0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F7AA0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7AA0"/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uiPriority w:val="39"/>
    <w:qFormat/>
    <w:rsid w:val="00DF7AA0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F7AA0"/>
    <w:pPr>
      <w:tabs>
        <w:tab w:val="right" w:leader="dot" w:pos="9350"/>
      </w:tabs>
      <w:ind w:left="240" w:firstLine="480"/>
    </w:pPr>
  </w:style>
  <w:style w:type="paragraph" w:styleId="NoSpacing">
    <w:name w:val="No Spacing"/>
    <w:uiPriority w:val="1"/>
    <w:qFormat/>
    <w:rsid w:val="00934FC4"/>
    <w:pPr>
      <w:spacing w:after="0" w:line="240" w:lineRule="auto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A7078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37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F6D929-EDD1-4383-ACA1-07673A8D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5</cp:revision>
  <dcterms:created xsi:type="dcterms:W3CDTF">2021-11-13T21:35:00Z</dcterms:created>
  <dcterms:modified xsi:type="dcterms:W3CDTF">2021-11-14T20:38:00Z</dcterms:modified>
</cp:coreProperties>
</file>