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196FFD56" w14:textId="77777777" w:rsidR="004A66CB" w:rsidRDefault="004A66CB" w:rsidP="00A3607E">
      <w:pPr>
        <w:spacing w:line="240" w:lineRule="auto"/>
        <w:jc w:val="center"/>
        <w:rPr>
          <w:rFonts w:cs="Times New Roman"/>
          <w:b/>
          <w:bCs/>
          <w:szCs w:val="24"/>
        </w:rPr>
      </w:pPr>
      <w:r w:rsidRPr="004A66CB">
        <w:rPr>
          <w:rFonts w:cs="Times New Roman"/>
          <w:b/>
          <w:bCs/>
          <w:szCs w:val="24"/>
        </w:rPr>
        <w:t>Research Paper: Annotated Bibliography Assignment</w:t>
      </w:r>
    </w:p>
    <w:p w14:paraId="413BA6B9" w14:textId="7131AABD" w:rsidR="00A3607E" w:rsidRPr="00A3607E" w:rsidRDefault="00A3607E" w:rsidP="00A3607E">
      <w:pPr>
        <w:spacing w:line="240" w:lineRule="auto"/>
        <w:jc w:val="center"/>
        <w:rPr>
          <w:rFonts w:cs="Times New Roman"/>
          <w:i/>
          <w:iCs/>
          <w:szCs w:val="24"/>
        </w:rPr>
      </w:pPr>
      <w:r w:rsidRPr="00A3607E">
        <w:rPr>
          <w:i/>
          <w:iCs/>
        </w:rPr>
        <w:t xml:space="preserve">Integrating </w:t>
      </w:r>
      <w:r w:rsidR="0097687C">
        <w:rPr>
          <w:i/>
          <w:iCs/>
        </w:rPr>
        <w:t xml:space="preserve">Young </w:t>
      </w:r>
      <w:r w:rsidRPr="00A3607E">
        <w:rPr>
          <w:i/>
          <w:iCs/>
        </w:rPr>
        <w:t>Muslim Converts into the Youth Ministry</w:t>
      </w:r>
    </w:p>
    <w:p w14:paraId="290A74FD" w14:textId="3D26B003" w:rsidR="00F252B7" w:rsidRDefault="00F252B7" w:rsidP="00872F9C">
      <w:pPr>
        <w:rPr>
          <w:rFonts w:cs="Times New Roman"/>
          <w:szCs w:val="24"/>
        </w:rPr>
      </w:pPr>
    </w:p>
    <w:p w14:paraId="103B4B18" w14:textId="5CD3D3F1" w:rsidR="00B10C6D" w:rsidRDefault="00B10C6D" w:rsidP="00872F9C">
      <w:pPr>
        <w:rPr>
          <w:rFonts w:cs="Times New Roman"/>
          <w:szCs w:val="24"/>
        </w:rPr>
      </w:pPr>
    </w:p>
    <w:p w14:paraId="4576A5A8" w14:textId="77777777" w:rsidR="00A3607E" w:rsidRPr="00872F9C" w:rsidRDefault="00A3607E" w:rsidP="00872F9C">
      <w:pPr>
        <w:rPr>
          <w:rFonts w:cs="Times New Roman"/>
          <w:szCs w:val="24"/>
        </w:rPr>
      </w:pPr>
    </w:p>
    <w:p w14:paraId="4383A4BB" w14:textId="6EE83000" w:rsidR="00237BE3" w:rsidRPr="00872F9C" w:rsidRDefault="00237BE3" w:rsidP="00872F9C">
      <w:pPr>
        <w:jc w:val="center"/>
        <w:rPr>
          <w:rFonts w:cs="Times New Roman"/>
          <w:szCs w:val="24"/>
        </w:rPr>
      </w:pPr>
      <w:r w:rsidRPr="00872F9C">
        <w:rPr>
          <w:rFonts w:cs="Times New Roman"/>
          <w:szCs w:val="24"/>
        </w:rPr>
        <w:t xml:space="preserve">Submitted to Dr. </w:t>
      </w:r>
      <w:r w:rsidR="00F252B7">
        <w:rPr>
          <w:rFonts w:cs="Times New Roman"/>
          <w:szCs w:val="24"/>
        </w:rPr>
        <w:t>William Winner</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558442B" w:rsidR="00237BE3" w:rsidRPr="00872F9C" w:rsidRDefault="00F252B7" w:rsidP="00872F9C">
      <w:pPr>
        <w:jc w:val="center"/>
        <w:rPr>
          <w:rFonts w:cs="Times New Roman"/>
          <w:szCs w:val="24"/>
        </w:rPr>
      </w:pPr>
      <w:r>
        <w:rPr>
          <w:rFonts w:cs="Times New Roman"/>
          <w:szCs w:val="24"/>
        </w:rPr>
        <w:t>YOUT 615- D01</w:t>
      </w:r>
    </w:p>
    <w:p w14:paraId="713B8892" w14:textId="61ECA00F" w:rsidR="00237BE3" w:rsidRPr="00872F9C" w:rsidRDefault="00F252B7" w:rsidP="00872F9C">
      <w:pPr>
        <w:jc w:val="center"/>
        <w:rPr>
          <w:rFonts w:cs="Times New Roman"/>
          <w:szCs w:val="24"/>
        </w:rPr>
      </w:pPr>
      <w:r w:rsidRPr="00F252B7">
        <w:rPr>
          <w:rFonts w:cs="Times New Roman"/>
          <w:szCs w:val="24"/>
        </w:rPr>
        <w:t>Integrating Youth Ministry into the Home and Church</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567D5623" w:rsidR="00237BE3" w:rsidRPr="00872F9C" w:rsidRDefault="00B10C6D"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April </w:t>
      </w:r>
      <w:r w:rsidR="004A66CB">
        <w:rPr>
          <w:rFonts w:cs="Times New Roman"/>
          <w:szCs w:val="24"/>
        </w:rPr>
        <w:t>17</w:t>
      </w:r>
      <w:r w:rsidR="00394B41" w:rsidRPr="00872F9C">
        <w:rPr>
          <w:rFonts w:cs="Times New Roman"/>
          <w:szCs w:val="24"/>
        </w:rPr>
        <w:t>, 20</w:t>
      </w:r>
      <w:r w:rsidR="00F252B7">
        <w:rPr>
          <w:rFonts w:cs="Times New Roman"/>
          <w:szCs w:val="24"/>
        </w:rPr>
        <w:t>22</w:t>
      </w:r>
    </w:p>
    <w:p w14:paraId="1A4A05B4" w14:textId="77777777" w:rsidR="002E5EE9" w:rsidRPr="00872F9C" w:rsidRDefault="002E5EE9" w:rsidP="00872F9C">
      <w:pPr>
        <w:rPr>
          <w:rFonts w:cs="Times New Roman"/>
          <w:b/>
          <w:szCs w:val="24"/>
        </w:rPr>
      </w:pPr>
    </w:p>
    <w:p w14:paraId="380331FD" w14:textId="5BA79CA0" w:rsidR="00027515" w:rsidRPr="00E632F8" w:rsidRDefault="00027515" w:rsidP="00E632F8">
      <w:pPr>
        <w:pStyle w:val="Heading1"/>
        <w:spacing w:line="240" w:lineRule="auto"/>
        <w:jc w:val="left"/>
        <w:sectPr w:rsidR="00027515" w:rsidRPr="00E632F8"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22817E58" w14:textId="3CF739BB" w:rsidR="00FC5848" w:rsidRPr="00D36991" w:rsidRDefault="003E3E91" w:rsidP="0063140A">
      <w:pPr>
        <w:spacing w:after="240" w:line="240" w:lineRule="auto"/>
        <w:ind w:left="720" w:hanging="720"/>
        <w:jc w:val="center"/>
        <w:rPr>
          <w:b/>
          <w:bCs/>
        </w:rPr>
      </w:pPr>
      <w:r w:rsidRPr="00D36991">
        <w:rPr>
          <w:b/>
          <w:bCs/>
        </w:rPr>
        <w:lastRenderedPageBreak/>
        <w:t>Bibliography Information for Resource #1</w:t>
      </w:r>
    </w:p>
    <w:p w14:paraId="736E8D47" w14:textId="72932B83" w:rsidR="003E3E91" w:rsidRDefault="003E3E91" w:rsidP="00E753E4">
      <w:pPr>
        <w:spacing w:after="240" w:line="240" w:lineRule="auto"/>
        <w:ind w:left="720" w:hanging="720"/>
      </w:pPr>
      <w:r w:rsidRPr="003E3E91">
        <w:t>Qureshi, Nabeel</w:t>
      </w:r>
      <w:r>
        <w:t xml:space="preserve">. </w:t>
      </w:r>
      <w:r w:rsidRPr="003E3E91">
        <w:rPr>
          <w:i/>
          <w:iCs/>
        </w:rPr>
        <w:t>Seeking Allah, Finding Jesus: A Devout Muslim Encounters Christianity</w:t>
      </w:r>
      <w:r w:rsidRPr="003E3E91">
        <w:t xml:space="preserve"> Grand Rapids, Michigan: Zondervan, 2014</w:t>
      </w:r>
      <w:r>
        <w:t>.</w:t>
      </w:r>
    </w:p>
    <w:p w14:paraId="12F92D2A" w14:textId="69AE2109" w:rsidR="0063140A" w:rsidRDefault="0063140A" w:rsidP="0063140A">
      <w:pPr>
        <w:spacing w:after="240"/>
        <w:ind w:firstLine="720"/>
      </w:pPr>
      <w:r w:rsidRPr="0063140A">
        <w:t>Nabeel Qureshi was a former Muslim turned Christian. In this book, he describes his dramatic journey from Islam to Christianity, complete with friendships, investigations, and supernatural dreams. I chose this book because it is a real-life testimony of the challenges Qureshi encountered, the inner turmoil he suffered, and the family tensions endured as a young campus student after he converted to Christianity.</w:t>
      </w:r>
    </w:p>
    <w:p w14:paraId="068DD9DB" w14:textId="4C3DC81F" w:rsidR="001C0976" w:rsidRPr="00D36991" w:rsidRDefault="001C0976" w:rsidP="0063140A">
      <w:pPr>
        <w:spacing w:after="240" w:line="240" w:lineRule="auto"/>
        <w:ind w:left="720" w:hanging="720"/>
        <w:jc w:val="center"/>
        <w:rPr>
          <w:b/>
          <w:bCs/>
        </w:rPr>
      </w:pPr>
      <w:r w:rsidRPr="00D36991">
        <w:rPr>
          <w:b/>
          <w:bCs/>
        </w:rPr>
        <w:t>Bibliography Information for Resource #</w:t>
      </w:r>
      <w:r w:rsidRPr="00D36991">
        <w:rPr>
          <w:b/>
          <w:bCs/>
        </w:rPr>
        <w:t>2</w:t>
      </w:r>
    </w:p>
    <w:p w14:paraId="42C649CF" w14:textId="6F835906" w:rsidR="001C0976" w:rsidRDefault="001C0976" w:rsidP="001C0976">
      <w:pPr>
        <w:spacing w:after="240" w:line="240" w:lineRule="auto"/>
        <w:ind w:left="720" w:hanging="720"/>
      </w:pPr>
      <w:proofErr w:type="spellStart"/>
      <w:r>
        <w:t>Jabbour</w:t>
      </w:r>
      <w:proofErr w:type="spellEnd"/>
      <w:r>
        <w:t xml:space="preserve">, Nabeel T. </w:t>
      </w:r>
      <w:proofErr w:type="gramStart"/>
      <w:r w:rsidRPr="001C0976">
        <w:rPr>
          <w:i/>
          <w:iCs/>
        </w:rPr>
        <w:t>The</w:t>
      </w:r>
      <w:proofErr w:type="gramEnd"/>
      <w:r w:rsidRPr="001C0976">
        <w:rPr>
          <w:i/>
          <w:iCs/>
        </w:rPr>
        <w:t xml:space="preserve"> Crescent Through the Eyes of the Cross: Insight from an Arab Christian.</w:t>
      </w:r>
      <w:r>
        <w:t xml:space="preserve"> Colorado Springs: NavPress, 2008.</w:t>
      </w:r>
    </w:p>
    <w:p w14:paraId="1CFB3876" w14:textId="690B19A4" w:rsidR="0063140A" w:rsidRDefault="0063140A" w:rsidP="0063140A">
      <w:pPr>
        <w:spacing w:after="240"/>
        <w:ind w:firstLine="720"/>
      </w:pPr>
      <w:r w:rsidRPr="0063140A">
        <w:t>This book is relevant to my research as it extensively describes a Muslim's worldview, why they do what they do, etc. The book also explains how Christians can go beyond mere tolerance to a passion for Muslims. </w:t>
      </w:r>
      <w:r w:rsidRPr="0063140A">
        <w:rPr>
          <w:i/>
          <w:iCs/>
        </w:rPr>
        <w:t>Seeking Allah Finding Jesus</w:t>
      </w:r>
      <w:r w:rsidRPr="0063140A">
        <w:t> is relevant to my research because it discusses the sensitivities of the Islamic culture and presents suggestions on how to build vital relationships with Muslims.</w:t>
      </w:r>
    </w:p>
    <w:p w14:paraId="1ACE858F" w14:textId="57A89E19" w:rsidR="00396E41" w:rsidRPr="00D36991" w:rsidRDefault="00396E41" w:rsidP="0063140A">
      <w:pPr>
        <w:spacing w:after="240" w:line="240" w:lineRule="auto"/>
        <w:ind w:left="720" w:hanging="720"/>
        <w:jc w:val="center"/>
        <w:rPr>
          <w:b/>
          <w:bCs/>
        </w:rPr>
      </w:pPr>
      <w:r w:rsidRPr="00D36991">
        <w:rPr>
          <w:b/>
          <w:bCs/>
        </w:rPr>
        <w:t>Bibliography Information for Resource #</w:t>
      </w:r>
      <w:r w:rsidRPr="00D36991">
        <w:rPr>
          <w:b/>
          <w:bCs/>
        </w:rPr>
        <w:t>3</w:t>
      </w:r>
    </w:p>
    <w:p w14:paraId="217A7F27" w14:textId="5B1A82BD" w:rsidR="006B56B7" w:rsidRDefault="00D36991" w:rsidP="006B56B7">
      <w:pPr>
        <w:spacing w:after="240" w:line="240" w:lineRule="auto"/>
        <w:ind w:left="720" w:hanging="720"/>
      </w:pPr>
      <w:r w:rsidRPr="00D36991">
        <w:t xml:space="preserve">Leszczensky, Lars, and Sebastian Pink. “Are Birds of a Feather Praying Together? Assessing Friends’ Influence on Muslim Youths’ Religiosity in Germany.” </w:t>
      </w:r>
      <w:r w:rsidRPr="00D36991">
        <w:rPr>
          <w:i/>
          <w:iCs/>
        </w:rPr>
        <w:t>Social Psychology Quarterly</w:t>
      </w:r>
      <w:r w:rsidRPr="00D36991">
        <w:t xml:space="preserve"> 83, no. 3 (September 2020): 251–71.</w:t>
      </w:r>
    </w:p>
    <w:p w14:paraId="2D57ABE3" w14:textId="485B6057" w:rsidR="006B56B7" w:rsidRDefault="006B56B7" w:rsidP="00E632F8">
      <w:pPr>
        <w:spacing w:after="240"/>
        <w:ind w:firstLine="720"/>
      </w:pPr>
      <w:r w:rsidRPr="006B56B7">
        <w:t xml:space="preserve">This article analyzes why Muslim youths, unlike non-Muslims, hold their religious identity to the highest pedigree. Leszczensky also explains why most Muslim youths keep Muslim friends. The article is relevant to my research as it proves that it is quite a complex issue when a Muslim youth gives his life to Christ and joins a fellowship of Christians. With such a compact communal group, something extraordinary has to happen to move them to a new circle </w:t>
      </w:r>
      <w:r w:rsidRPr="006B56B7">
        <w:lastRenderedPageBreak/>
        <w:t>of friends. This article is also relevant to my research because it delves into Europe’s migrant surge of Muslims. Because of immigration, there is an opportunity to reach out to Muslim youths and integrate them into the church without boarding a plane to go overseas.</w:t>
      </w:r>
    </w:p>
    <w:p w14:paraId="0624A469" w14:textId="10249DC9" w:rsidR="00D07D0F" w:rsidRDefault="00D07D0F" w:rsidP="00D07D0F">
      <w:pPr>
        <w:spacing w:after="240" w:line="240" w:lineRule="auto"/>
        <w:ind w:left="720" w:hanging="720"/>
        <w:rPr>
          <w:b/>
          <w:bCs/>
        </w:rPr>
      </w:pPr>
      <w:r w:rsidRPr="00D36991">
        <w:rPr>
          <w:b/>
          <w:bCs/>
        </w:rPr>
        <w:t>Bibliography Information for Resource #</w:t>
      </w:r>
      <w:r>
        <w:rPr>
          <w:b/>
          <w:bCs/>
        </w:rPr>
        <w:t>4</w:t>
      </w:r>
    </w:p>
    <w:p w14:paraId="67C5E6F5" w14:textId="44607191" w:rsidR="00D07D0F" w:rsidRDefault="00597ABC" w:rsidP="00D07D0F">
      <w:pPr>
        <w:spacing w:after="240" w:line="240" w:lineRule="auto"/>
        <w:ind w:left="720" w:hanging="720"/>
      </w:pPr>
      <w:r w:rsidRPr="00597ABC">
        <w:t xml:space="preserve">O'Brien, John. </w:t>
      </w:r>
      <w:r w:rsidRPr="00597ABC">
        <w:rPr>
          <w:i/>
          <w:iCs/>
        </w:rPr>
        <w:t xml:space="preserve">Keeping It </w:t>
      </w:r>
      <w:r w:rsidR="007C5E21" w:rsidRPr="00597ABC">
        <w:rPr>
          <w:i/>
          <w:iCs/>
        </w:rPr>
        <w:t>Halal:</w:t>
      </w:r>
      <w:r w:rsidRPr="00597ABC">
        <w:rPr>
          <w:i/>
          <w:iCs/>
        </w:rPr>
        <w:t xml:space="preserve"> The Everyday Lives of Muslim American Teenage Boys</w:t>
      </w:r>
      <w:r w:rsidRPr="00597ABC">
        <w:t>. Princeton: Princeton University Press, 2017</w:t>
      </w:r>
      <w:r>
        <w:t>.</w:t>
      </w:r>
    </w:p>
    <w:p w14:paraId="50CC2D0E" w14:textId="26B0D82F" w:rsidR="00923FC2" w:rsidRDefault="00923FC2" w:rsidP="00923FC2">
      <w:pPr>
        <w:spacing w:after="240"/>
        <w:ind w:firstLine="720"/>
      </w:pPr>
      <w:r w:rsidRPr="00923FC2">
        <w:t>Many Muslims are used to dos and don’ts. As a result, they walk around with feelings of guilt because of all the rules they have to keep. When they get saved, it takes time before they adjust to the freedom Christians enjoy. This book highlights some things considered permissible (halal) and those that are not. The book is relevant to my research because it increases my understanding of the realities that Muslims face every day. Such understanding provides a foundational understanding of why youth ministries must be culturally sensitive to Muslim youths.</w:t>
      </w:r>
    </w:p>
    <w:p w14:paraId="45C5837E" w14:textId="7A491492" w:rsidR="007C5E21" w:rsidRDefault="007C5E21" w:rsidP="00923FC2">
      <w:pPr>
        <w:spacing w:after="240" w:line="240" w:lineRule="auto"/>
        <w:rPr>
          <w:b/>
          <w:bCs/>
        </w:rPr>
      </w:pPr>
      <w:r w:rsidRPr="00D36991">
        <w:rPr>
          <w:b/>
          <w:bCs/>
        </w:rPr>
        <w:t>Bibliography Information for Resource #</w:t>
      </w:r>
      <w:r>
        <w:rPr>
          <w:b/>
          <w:bCs/>
        </w:rPr>
        <w:t>5</w:t>
      </w:r>
    </w:p>
    <w:p w14:paraId="09CF0845" w14:textId="3A4BCB0D" w:rsidR="001C0976" w:rsidRDefault="007C5E21" w:rsidP="006656F5">
      <w:pPr>
        <w:spacing w:after="240" w:line="240" w:lineRule="auto"/>
        <w:ind w:firstLine="720"/>
        <w:rPr>
          <w:rFonts w:cs="Times New Roman"/>
          <w:color w:val="212529"/>
          <w:szCs w:val="24"/>
          <w:shd w:val="clear" w:color="auto" w:fill="FFFFFF"/>
        </w:rPr>
      </w:pPr>
      <w:r w:rsidRPr="00810CAB">
        <w:rPr>
          <w:rFonts w:cs="Times New Roman"/>
          <w:color w:val="212529"/>
          <w:szCs w:val="24"/>
          <w:shd w:val="clear" w:color="auto" w:fill="FFFFFF"/>
        </w:rPr>
        <w:t>Wheeler,</w:t>
      </w:r>
      <w:r w:rsidRPr="00810CAB">
        <w:rPr>
          <w:rStyle w:val="Emphasis"/>
          <w:rFonts w:cs="Times New Roman"/>
          <w:color w:val="212529"/>
          <w:szCs w:val="24"/>
          <w:shd w:val="clear" w:color="auto" w:fill="FFFFFF"/>
        </w:rPr>
        <w:t xml:space="preserve"> </w:t>
      </w:r>
      <w:r w:rsidRPr="00810CAB">
        <w:rPr>
          <w:rFonts w:cs="Times New Roman"/>
          <w:color w:val="212529"/>
          <w:szCs w:val="24"/>
          <w:shd w:val="clear" w:color="auto" w:fill="FFFFFF"/>
        </w:rPr>
        <w:t xml:space="preserve">David. </w:t>
      </w:r>
      <w:r w:rsidRPr="00810CAB">
        <w:rPr>
          <w:rStyle w:val="Emphasis"/>
          <w:rFonts w:cs="Times New Roman"/>
          <w:color w:val="212529"/>
          <w:szCs w:val="24"/>
          <w:shd w:val="clear" w:color="auto" w:fill="FFFFFF"/>
        </w:rPr>
        <w:t xml:space="preserve">Servanthood Evangelism Manual. </w:t>
      </w:r>
      <w:r w:rsidRPr="00810CAB">
        <w:rPr>
          <w:rFonts w:cs="Times New Roman"/>
          <w:color w:val="212529"/>
          <w:szCs w:val="24"/>
          <w:shd w:val="clear" w:color="auto" w:fill="FFFFFF"/>
        </w:rPr>
        <w:t>Nashville: Lifeway, 2018.</w:t>
      </w:r>
    </w:p>
    <w:p w14:paraId="08B98F9D" w14:textId="3F65330B" w:rsidR="008623A2" w:rsidRDefault="008623A2" w:rsidP="008623A2">
      <w:pPr>
        <w:spacing w:after="240"/>
        <w:ind w:firstLine="720"/>
        <w:rPr>
          <w:rFonts w:cs="Times New Roman"/>
          <w:color w:val="212529"/>
          <w:szCs w:val="24"/>
          <w:shd w:val="clear" w:color="auto" w:fill="FFFFFF"/>
        </w:rPr>
      </w:pPr>
      <w:r w:rsidRPr="008623A2">
        <w:rPr>
          <w:rFonts w:cs="Times New Roman"/>
          <w:color w:val="212529"/>
          <w:szCs w:val="24"/>
          <w:shd w:val="clear" w:color="auto" w:fill="FFFFFF"/>
        </w:rPr>
        <w:t xml:space="preserve">As the title suggests, this book explains how serving others can be a way of reaching out to them. Furthermore, this book seeks to reorient the discussion from being served to serving others. For this reason, this book is relevant to my research. Besides demonstrating how to reach out to Muslim youths, it also discusses how to serve them even as they join our youth ministry. The book highlights some of the attitudes needed to serve others. I find these attitudes relevant to a youth ministry that wants to keep </w:t>
      </w:r>
      <w:r>
        <w:rPr>
          <w:rFonts w:cs="Times New Roman"/>
          <w:color w:val="212529"/>
          <w:szCs w:val="24"/>
          <w:shd w:val="clear" w:color="auto" w:fill="FFFFFF"/>
        </w:rPr>
        <w:t xml:space="preserve">Young </w:t>
      </w:r>
      <w:r w:rsidRPr="008623A2">
        <w:rPr>
          <w:rFonts w:cs="Times New Roman"/>
          <w:color w:val="212529"/>
          <w:szCs w:val="24"/>
          <w:shd w:val="clear" w:color="auto" w:fill="FFFFFF"/>
        </w:rPr>
        <w:t>Muslim background believers</w:t>
      </w:r>
      <w:r>
        <w:rPr>
          <w:rFonts w:cs="Times New Roman"/>
          <w:color w:val="212529"/>
          <w:szCs w:val="24"/>
          <w:shd w:val="clear" w:color="auto" w:fill="FFFFFF"/>
        </w:rPr>
        <w:t>.</w:t>
      </w:r>
    </w:p>
    <w:p w14:paraId="60D24ADA" w14:textId="6A354FB3" w:rsidR="00053E83" w:rsidRDefault="00053E83" w:rsidP="00053E83">
      <w:pPr>
        <w:spacing w:after="240" w:line="240" w:lineRule="auto"/>
        <w:ind w:left="720" w:hanging="720"/>
        <w:rPr>
          <w:b/>
          <w:bCs/>
        </w:rPr>
      </w:pPr>
      <w:r w:rsidRPr="00D36991">
        <w:rPr>
          <w:b/>
          <w:bCs/>
        </w:rPr>
        <w:t>Bibliography Information for Resource #</w:t>
      </w:r>
      <w:r>
        <w:rPr>
          <w:b/>
          <w:bCs/>
        </w:rPr>
        <w:t>6</w:t>
      </w:r>
    </w:p>
    <w:p w14:paraId="174B7A86" w14:textId="128B71A0" w:rsidR="008623A2" w:rsidRDefault="007C153B" w:rsidP="008623A2">
      <w:pPr>
        <w:spacing w:after="240" w:line="240" w:lineRule="auto"/>
        <w:ind w:left="720" w:hanging="720"/>
        <w:rPr>
          <w:b/>
          <w:bCs/>
        </w:rPr>
      </w:pPr>
      <w:r w:rsidRPr="007C153B">
        <w:lastRenderedPageBreak/>
        <w:t>Bergen</w:t>
      </w:r>
      <w:r w:rsidRPr="007C153B">
        <w:t xml:space="preserve">, </w:t>
      </w:r>
      <w:r w:rsidR="00053E83" w:rsidRPr="007C153B">
        <w:t xml:space="preserve">Diana D. </w:t>
      </w:r>
      <w:r w:rsidRPr="007C153B">
        <w:t>V</w:t>
      </w:r>
      <w:r w:rsidR="00053E83" w:rsidRPr="007C153B">
        <w:t>an</w:t>
      </w:r>
      <w:r w:rsidRPr="007C153B">
        <w:t xml:space="preserve">, Alan R. </w:t>
      </w:r>
      <w:proofErr w:type="spellStart"/>
      <w:r w:rsidRPr="007C153B">
        <w:t>Feddes</w:t>
      </w:r>
      <w:proofErr w:type="spellEnd"/>
      <w:r w:rsidRPr="007C153B">
        <w:t xml:space="preserve">, </w:t>
      </w:r>
      <w:proofErr w:type="spellStart"/>
      <w:r w:rsidRPr="007C153B">
        <w:t>Doret</w:t>
      </w:r>
      <w:proofErr w:type="spellEnd"/>
      <w:r w:rsidRPr="007C153B">
        <w:t xml:space="preserve"> J. de Ruyter. “</w:t>
      </w:r>
      <w:r w:rsidRPr="007C153B">
        <w:t xml:space="preserve">Perceived </w:t>
      </w:r>
      <w:r w:rsidRPr="007C153B">
        <w:t xml:space="preserve">Discrimination Against </w:t>
      </w:r>
      <w:r w:rsidRPr="007C153B">
        <w:t xml:space="preserve">Dutch Muslim </w:t>
      </w:r>
      <w:r w:rsidRPr="007C153B">
        <w:t xml:space="preserve">Youths in The School Context and Its Relation with Externalising Behaviour” </w:t>
      </w:r>
      <w:r w:rsidRPr="007C153B">
        <w:rPr>
          <w:i/>
          <w:iCs/>
        </w:rPr>
        <w:t>Oxford Review of Education</w:t>
      </w:r>
      <w:r w:rsidRPr="007C153B">
        <w:t xml:space="preserve"> (20 Jan 2021): 475-494</w:t>
      </w:r>
      <w:r>
        <w:rPr>
          <w:b/>
          <w:bCs/>
        </w:rPr>
        <w:t>.</w:t>
      </w:r>
    </w:p>
    <w:p w14:paraId="73CAC349" w14:textId="2A4ACC46" w:rsidR="008623A2" w:rsidRDefault="008623A2" w:rsidP="008623A2">
      <w:pPr>
        <w:spacing w:after="240"/>
        <w:ind w:firstLine="720"/>
      </w:pPr>
      <w:r w:rsidRPr="008623A2">
        <w:t>This article delves into the discrimination that many Muslim youths go through. I chose it as part of my research because it analyzes the impact of externalizing behavior on Muslim youth. The paranoia that followed the 9-11 has made many Christians skeptical of them. This article is relevant to my research because it offers nuggets of wisdom on how to encourage non-Muslims to interact with Muslims. Though the article primarily addresses a school context, the discussions can also be borrowed and used in a student ministry.</w:t>
      </w:r>
    </w:p>
    <w:p w14:paraId="79F880FE" w14:textId="4BCAE884" w:rsidR="001376DE" w:rsidRDefault="001376DE" w:rsidP="001376DE">
      <w:pPr>
        <w:spacing w:after="240" w:line="240" w:lineRule="auto"/>
        <w:ind w:left="720" w:hanging="720"/>
        <w:rPr>
          <w:b/>
          <w:bCs/>
        </w:rPr>
      </w:pPr>
      <w:r w:rsidRPr="00D36991">
        <w:rPr>
          <w:b/>
          <w:bCs/>
        </w:rPr>
        <w:t>Bibliography Information for Resource #</w:t>
      </w:r>
      <w:r>
        <w:rPr>
          <w:b/>
          <w:bCs/>
        </w:rPr>
        <w:t>7</w:t>
      </w:r>
    </w:p>
    <w:p w14:paraId="0BE8FF4E" w14:textId="7C7CA83D" w:rsidR="002407DA" w:rsidRDefault="001376DE" w:rsidP="002407DA">
      <w:pPr>
        <w:spacing w:after="240" w:line="240" w:lineRule="auto"/>
        <w:ind w:left="720" w:hanging="720"/>
      </w:pPr>
      <w:r w:rsidRPr="001376DE">
        <w:t>Kuhn, Michael F. “The Challenge and Promise of Christian Mission to Muslims in a Neocolonial Era.” </w:t>
      </w:r>
      <w:r w:rsidRPr="001376DE">
        <w:rPr>
          <w:i/>
          <w:iCs/>
        </w:rPr>
        <w:t>Missiology</w:t>
      </w:r>
      <w:r w:rsidRPr="001376DE">
        <w:t> 49, no. 1 (January 2021): 54–68.</w:t>
      </w:r>
    </w:p>
    <w:p w14:paraId="0D901062" w14:textId="0B63533B" w:rsidR="001376DE" w:rsidRDefault="002407DA" w:rsidP="002407DA">
      <w:pPr>
        <w:spacing w:after="240"/>
        <w:ind w:firstLine="720"/>
      </w:pPr>
      <w:r>
        <w:t>Christian mission initiatives toward Muslim peoples originating from the West often are perceived as an expression of a colonialist mindset expressed through religion. Owing to the rampant wars of the west against predominantly Islamic countries, many Muslim youths grow with some forms of bitterness against Christians. The accusation that the Protestant and evangelical mission is little more than a religious expression of Western domination or a product of “neocolonialism” is widespread in the Muslim world. This article is relevant because it explores how Christian missionaries can engage Muslim youth without having to throw them into the arms of anti-west accusations.</w:t>
      </w:r>
    </w:p>
    <w:p w14:paraId="0E24F95C" w14:textId="4752D9E3" w:rsidR="00122108" w:rsidRDefault="00122108" w:rsidP="00122108">
      <w:pPr>
        <w:spacing w:after="240" w:line="240" w:lineRule="auto"/>
        <w:ind w:left="720" w:hanging="720"/>
        <w:rPr>
          <w:b/>
          <w:bCs/>
        </w:rPr>
      </w:pPr>
      <w:r w:rsidRPr="00D36991">
        <w:rPr>
          <w:b/>
          <w:bCs/>
        </w:rPr>
        <w:t>Bibliography Information for Resource #</w:t>
      </w:r>
      <w:r>
        <w:rPr>
          <w:b/>
          <w:bCs/>
        </w:rPr>
        <w:t>8</w:t>
      </w:r>
    </w:p>
    <w:p w14:paraId="1AB7F510" w14:textId="432FD3D4" w:rsidR="002407DA" w:rsidRDefault="00122108" w:rsidP="002407DA">
      <w:pPr>
        <w:spacing w:after="240" w:line="240" w:lineRule="auto"/>
        <w:ind w:left="720" w:hanging="720"/>
      </w:pPr>
      <w:r w:rsidRPr="00122108">
        <w:t>Hoskins, Edward J. A Muslim’s Mind: /what Every Christian Needs to Know About the Islamic Traditions. Colorado Springs: Dawson Media, 2011.</w:t>
      </w:r>
    </w:p>
    <w:p w14:paraId="442952E4" w14:textId="1E411E30" w:rsidR="002407DA" w:rsidRDefault="002407DA" w:rsidP="002407DA">
      <w:pPr>
        <w:spacing w:after="240"/>
        <w:ind w:firstLine="720"/>
      </w:pPr>
      <w:r>
        <w:t xml:space="preserve">This book discusses in detail the Islamic traditions, otherwise known as hadiths. Understanding the said traditions, which are the one area that influences Muslims more than any </w:t>
      </w:r>
      <w:r>
        <w:lastRenderedPageBreak/>
        <w:t>other, can reduce fear and conflict while helping believers build a rapport with Muslims and share with them the gospel. This book is relevant to my research as it enhances the understanding of why Muslims do what they do. It will not be a surprise if the newly converted Muslim youths still performed traditions of the former faith.</w:t>
      </w:r>
    </w:p>
    <w:p w14:paraId="7A335643" w14:textId="03111F97" w:rsidR="00AD4313" w:rsidRPr="00AD4313" w:rsidRDefault="00AD4313" w:rsidP="00AD4313">
      <w:pPr>
        <w:spacing w:after="240" w:line="240" w:lineRule="auto"/>
        <w:ind w:left="720" w:hanging="720"/>
        <w:rPr>
          <w:b/>
          <w:bCs/>
        </w:rPr>
      </w:pPr>
      <w:r w:rsidRPr="00D36991">
        <w:rPr>
          <w:b/>
          <w:bCs/>
        </w:rPr>
        <w:t>Bibliography Information for Resource #</w:t>
      </w:r>
      <w:r>
        <w:rPr>
          <w:b/>
          <w:bCs/>
        </w:rPr>
        <w:t>9</w:t>
      </w:r>
    </w:p>
    <w:p w14:paraId="6F69B0FA" w14:textId="63E2CD3D" w:rsidR="000C66E7" w:rsidRDefault="00AD4313" w:rsidP="000C66E7">
      <w:pPr>
        <w:spacing w:after="240" w:line="240" w:lineRule="auto"/>
        <w:ind w:left="720" w:hanging="720"/>
      </w:pPr>
      <w:r w:rsidRPr="00AD4313">
        <w:t xml:space="preserve">Miller, Duane Alexander and Patrick Johnstone. "Believers in Christ from a Muslim Background: A Global Census." </w:t>
      </w:r>
      <w:r w:rsidRPr="00AD4313">
        <w:rPr>
          <w:i/>
          <w:iCs/>
        </w:rPr>
        <w:t>Interdisciplinary Journal of Research on Religion</w:t>
      </w:r>
      <w:r w:rsidRPr="00AD4313">
        <w:t xml:space="preserve"> 11 (2015)</w:t>
      </w:r>
      <w:r>
        <w:t>.</w:t>
      </w:r>
    </w:p>
    <w:p w14:paraId="48D5FB80" w14:textId="583E2A1F" w:rsidR="000C66E7" w:rsidRDefault="000C66E7" w:rsidP="000C66E7">
      <w:pPr>
        <w:spacing w:after="240"/>
        <w:ind w:firstLine="720"/>
      </w:pPr>
      <w:r w:rsidRPr="000C66E7">
        <w:t>This journal is necessary for my research as it provides statistics on Muslims that have come to know the Lord Jesus Christ worldwide. Also, this journal provides a global census with estimates of how many believers from a Muslim background living in each country. Furthermore, it also provides data spanning the period from 1960 to 2010 on how many Muslim background believers (BMMs) there are worldwide. I believe planning for Muslim youths' integration into the youth ministry must first start from the point of interpreting the available data.</w:t>
      </w:r>
    </w:p>
    <w:p w14:paraId="57368305" w14:textId="1B13A4ED" w:rsidR="00DB31DB" w:rsidRPr="00DB31DB" w:rsidRDefault="00DB31DB" w:rsidP="00DB31DB">
      <w:pPr>
        <w:spacing w:after="240" w:line="240" w:lineRule="auto"/>
        <w:ind w:left="720" w:hanging="720"/>
        <w:rPr>
          <w:b/>
          <w:bCs/>
        </w:rPr>
      </w:pPr>
      <w:r w:rsidRPr="00D36991">
        <w:rPr>
          <w:b/>
          <w:bCs/>
        </w:rPr>
        <w:t>Bibliography Information for Resource #</w:t>
      </w:r>
      <w:r>
        <w:rPr>
          <w:b/>
          <w:bCs/>
        </w:rPr>
        <w:t>10</w:t>
      </w:r>
    </w:p>
    <w:p w14:paraId="0C97A79A" w14:textId="2A141358" w:rsidR="00E632F8" w:rsidRDefault="00D3112A" w:rsidP="00E632F8">
      <w:pPr>
        <w:spacing w:after="240" w:line="240" w:lineRule="auto"/>
        <w:ind w:left="720" w:hanging="720"/>
      </w:pPr>
      <w:r>
        <w:t xml:space="preserve"> </w:t>
      </w:r>
      <w:r w:rsidR="00DB31DB" w:rsidRPr="00DB31DB">
        <w:t xml:space="preserve">Hibbert, Richard Y. “Negotiating Identity: Extending and Applying Alan </w:t>
      </w:r>
      <w:proofErr w:type="spellStart"/>
      <w:r w:rsidR="00DB31DB" w:rsidRPr="00DB31DB">
        <w:t>Tippett’s</w:t>
      </w:r>
      <w:proofErr w:type="spellEnd"/>
      <w:r w:rsidR="00DB31DB" w:rsidRPr="00DB31DB">
        <w:t xml:space="preserve"> Model of Conversion to Believers from Muslim and Hindu Backgrounds.” </w:t>
      </w:r>
      <w:r w:rsidR="00DB31DB" w:rsidRPr="00191580">
        <w:rPr>
          <w:i/>
          <w:iCs/>
        </w:rPr>
        <w:t xml:space="preserve">Missiology </w:t>
      </w:r>
      <w:r w:rsidR="00DB31DB" w:rsidRPr="00DB31DB">
        <w:t>43, no. 1 (January 2015): 59–72.</w:t>
      </w:r>
    </w:p>
    <w:p w14:paraId="3D01EE6F" w14:textId="02866BFF" w:rsidR="00122108" w:rsidRPr="007C153B" w:rsidRDefault="00E632F8" w:rsidP="00E632F8">
      <w:pPr>
        <w:spacing w:after="240"/>
        <w:ind w:firstLine="720"/>
      </w:pPr>
      <w:r w:rsidRPr="00E632F8">
        <w:t xml:space="preserve">This article discusses </w:t>
      </w:r>
      <w:proofErr w:type="spellStart"/>
      <w:r w:rsidRPr="00E632F8">
        <w:t>Tippett’s</w:t>
      </w:r>
      <w:proofErr w:type="spellEnd"/>
      <w:r w:rsidRPr="00E632F8">
        <w:t xml:space="preserve"> model of conversion. The model has seven stages. These include Period of awareness, period of decision, period of incorporation, period of maturity, syncretism, and rejection. This article proves to be a particularly helpful portrayal of what happens when people come from other religious backgrounds to faith in Christ. Thus, it is relevant to my research as it illustrates the dynamic multi-stage conversion process. Furthermore, it helps correct missionary blind spots.</w:t>
      </w:r>
    </w:p>
    <w:sectPr w:rsidR="00122108" w:rsidRPr="007C153B"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20F4E" w14:textId="77777777" w:rsidR="0087111B" w:rsidRDefault="0087111B" w:rsidP="00D90961">
      <w:pPr>
        <w:spacing w:line="240" w:lineRule="auto"/>
      </w:pPr>
      <w:r>
        <w:separator/>
      </w:r>
    </w:p>
  </w:endnote>
  <w:endnote w:type="continuationSeparator" w:id="0">
    <w:p w14:paraId="37CF54E2" w14:textId="77777777" w:rsidR="0087111B" w:rsidRDefault="0087111B"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87111B"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4F950" w14:textId="77777777" w:rsidR="0087111B" w:rsidRDefault="0087111B" w:rsidP="00D90961">
      <w:pPr>
        <w:spacing w:line="240" w:lineRule="auto"/>
      </w:pPr>
      <w:r>
        <w:separator/>
      </w:r>
    </w:p>
  </w:footnote>
  <w:footnote w:type="continuationSeparator" w:id="0">
    <w:p w14:paraId="6B31E070" w14:textId="77777777" w:rsidR="0087111B" w:rsidRDefault="0087111B" w:rsidP="00D9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707416">
    <w:abstractNumId w:val="9"/>
  </w:num>
  <w:num w:numId="2" w16cid:durableId="932472865">
    <w:abstractNumId w:val="18"/>
  </w:num>
  <w:num w:numId="3" w16cid:durableId="1406683433">
    <w:abstractNumId w:val="2"/>
  </w:num>
  <w:num w:numId="4" w16cid:durableId="1018236236">
    <w:abstractNumId w:val="6"/>
  </w:num>
  <w:num w:numId="5" w16cid:durableId="1163348818">
    <w:abstractNumId w:val="19"/>
  </w:num>
  <w:num w:numId="6" w16cid:durableId="1450737598">
    <w:abstractNumId w:val="22"/>
  </w:num>
  <w:num w:numId="7" w16cid:durableId="1108621713">
    <w:abstractNumId w:val="10"/>
  </w:num>
  <w:num w:numId="8" w16cid:durableId="1388383560">
    <w:abstractNumId w:val="5"/>
  </w:num>
  <w:num w:numId="9" w16cid:durableId="384108730">
    <w:abstractNumId w:val="3"/>
  </w:num>
  <w:num w:numId="10" w16cid:durableId="1381586939">
    <w:abstractNumId w:val="1"/>
  </w:num>
  <w:num w:numId="11" w16cid:durableId="1162159712">
    <w:abstractNumId w:val="13"/>
  </w:num>
  <w:num w:numId="12" w16cid:durableId="999426906">
    <w:abstractNumId w:val="12"/>
  </w:num>
  <w:num w:numId="13" w16cid:durableId="896824041">
    <w:abstractNumId w:val="7"/>
  </w:num>
  <w:num w:numId="14" w16cid:durableId="1782602570">
    <w:abstractNumId w:val="4"/>
  </w:num>
  <w:num w:numId="15" w16cid:durableId="1259750698">
    <w:abstractNumId w:val="15"/>
  </w:num>
  <w:num w:numId="16" w16cid:durableId="530192614">
    <w:abstractNumId w:val="24"/>
  </w:num>
  <w:num w:numId="17" w16cid:durableId="109010774">
    <w:abstractNumId w:val="8"/>
  </w:num>
  <w:num w:numId="18" w16cid:durableId="1679773183">
    <w:abstractNumId w:val="14"/>
  </w:num>
  <w:num w:numId="19" w16cid:durableId="1414812596">
    <w:abstractNumId w:val="23"/>
  </w:num>
  <w:num w:numId="20" w16cid:durableId="1154372379">
    <w:abstractNumId w:val="0"/>
  </w:num>
  <w:num w:numId="21" w16cid:durableId="562064754">
    <w:abstractNumId w:val="16"/>
  </w:num>
  <w:num w:numId="22" w16cid:durableId="934244418">
    <w:abstractNumId w:val="11"/>
  </w:num>
  <w:num w:numId="23" w16cid:durableId="477113985">
    <w:abstractNumId w:val="21"/>
  </w:num>
  <w:num w:numId="24" w16cid:durableId="277877734">
    <w:abstractNumId w:val="20"/>
  </w:num>
  <w:num w:numId="25" w16cid:durableId="180093403">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07B"/>
    <w:rsid w:val="000109A2"/>
    <w:rsid w:val="00010F39"/>
    <w:rsid w:val="000110BA"/>
    <w:rsid w:val="00012351"/>
    <w:rsid w:val="00012B0E"/>
    <w:rsid w:val="00013F57"/>
    <w:rsid w:val="00014845"/>
    <w:rsid w:val="00014FE1"/>
    <w:rsid w:val="00015B12"/>
    <w:rsid w:val="00021E81"/>
    <w:rsid w:val="00023153"/>
    <w:rsid w:val="000234BE"/>
    <w:rsid w:val="00024495"/>
    <w:rsid w:val="000270DC"/>
    <w:rsid w:val="00027515"/>
    <w:rsid w:val="000278CD"/>
    <w:rsid w:val="0003576E"/>
    <w:rsid w:val="00041C1D"/>
    <w:rsid w:val="00042965"/>
    <w:rsid w:val="00045A6D"/>
    <w:rsid w:val="00046C33"/>
    <w:rsid w:val="000502EB"/>
    <w:rsid w:val="00050FAB"/>
    <w:rsid w:val="00051752"/>
    <w:rsid w:val="00052335"/>
    <w:rsid w:val="000538B0"/>
    <w:rsid w:val="00053E83"/>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872"/>
    <w:rsid w:val="00074904"/>
    <w:rsid w:val="000771BB"/>
    <w:rsid w:val="00077414"/>
    <w:rsid w:val="0008097C"/>
    <w:rsid w:val="0008098B"/>
    <w:rsid w:val="000821BE"/>
    <w:rsid w:val="00084BDF"/>
    <w:rsid w:val="000851A2"/>
    <w:rsid w:val="00086FA8"/>
    <w:rsid w:val="00087A10"/>
    <w:rsid w:val="00087D94"/>
    <w:rsid w:val="00094856"/>
    <w:rsid w:val="00094B1D"/>
    <w:rsid w:val="00095CFF"/>
    <w:rsid w:val="00096336"/>
    <w:rsid w:val="00096BD4"/>
    <w:rsid w:val="00096DAB"/>
    <w:rsid w:val="000A154D"/>
    <w:rsid w:val="000A1BAC"/>
    <w:rsid w:val="000A269C"/>
    <w:rsid w:val="000A4266"/>
    <w:rsid w:val="000A6408"/>
    <w:rsid w:val="000A6785"/>
    <w:rsid w:val="000B07E2"/>
    <w:rsid w:val="000B0E49"/>
    <w:rsid w:val="000B23D6"/>
    <w:rsid w:val="000B28D8"/>
    <w:rsid w:val="000C1113"/>
    <w:rsid w:val="000C12F3"/>
    <w:rsid w:val="000C18E6"/>
    <w:rsid w:val="000C31D5"/>
    <w:rsid w:val="000C3451"/>
    <w:rsid w:val="000C442E"/>
    <w:rsid w:val="000C51C1"/>
    <w:rsid w:val="000C66E7"/>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108"/>
    <w:rsid w:val="001222FB"/>
    <w:rsid w:val="00123B86"/>
    <w:rsid w:val="00124BC8"/>
    <w:rsid w:val="00125091"/>
    <w:rsid w:val="00125C9D"/>
    <w:rsid w:val="001278D3"/>
    <w:rsid w:val="001305E3"/>
    <w:rsid w:val="001315A3"/>
    <w:rsid w:val="00132B9B"/>
    <w:rsid w:val="00133D0D"/>
    <w:rsid w:val="00134DF0"/>
    <w:rsid w:val="00135F48"/>
    <w:rsid w:val="001376DE"/>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5F50"/>
    <w:rsid w:val="00187515"/>
    <w:rsid w:val="00191580"/>
    <w:rsid w:val="00195236"/>
    <w:rsid w:val="00195F81"/>
    <w:rsid w:val="00196C7D"/>
    <w:rsid w:val="001971EA"/>
    <w:rsid w:val="001A2312"/>
    <w:rsid w:val="001A3158"/>
    <w:rsid w:val="001A331B"/>
    <w:rsid w:val="001B02AD"/>
    <w:rsid w:val="001B038D"/>
    <w:rsid w:val="001B292C"/>
    <w:rsid w:val="001C0976"/>
    <w:rsid w:val="001C1399"/>
    <w:rsid w:val="001C22D2"/>
    <w:rsid w:val="001C2B7C"/>
    <w:rsid w:val="001C37AB"/>
    <w:rsid w:val="001C4F35"/>
    <w:rsid w:val="001D033E"/>
    <w:rsid w:val="001D23BC"/>
    <w:rsid w:val="001D3CF1"/>
    <w:rsid w:val="001D3FCA"/>
    <w:rsid w:val="001D45C1"/>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3082"/>
    <w:rsid w:val="0022470A"/>
    <w:rsid w:val="00225F13"/>
    <w:rsid w:val="00226336"/>
    <w:rsid w:val="002263B2"/>
    <w:rsid w:val="00231299"/>
    <w:rsid w:val="00231BFC"/>
    <w:rsid w:val="00232776"/>
    <w:rsid w:val="002332D6"/>
    <w:rsid w:val="002343EB"/>
    <w:rsid w:val="002374C7"/>
    <w:rsid w:val="00237BE3"/>
    <w:rsid w:val="002407DA"/>
    <w:rsid w:val="00243855"/>
    <w:rsid w:val="00243E33"/>
    <w:rsid w:val="00244EE5"/>
    <w:rsid w:val="00245A85"/>
    <w:rsid w:val="0024723D"/>
    <w:rsid w:val="00247A42"/>
    <w:rsid w:val="00250F3C"/>
    <w:rsid w:val="00252E2C"/>
    <w:rsid w:val="00253DAF"/>
    <w:rsid w:val="00255811"/>
    <w:rsid w:val="00256840"/>
    <w:rsid w:val="00256E60"/>
    <w:rsid w:val="002628C1"/>
    <w:rsid w:val="00266B06"/>
    <w:rsid w:val="002671A8"/>
    <w:rsid w:val="00270819"/>
    <w:rsid w:val="00270A38"/>
    <w:rsid w:val="00272EA7"/>
    <w:rsid w:val="002730FF"/>
    <w:rsid w:val="00275F7E"/>
    <w:rsid w:val="002801C8"/>
    <w:rsid w:val="00280DD1"/>
    <w:rsid w:val="002815B1"/>
    <w:rsid w:val="00281EA0"/>
    <w:rsid w:val="00282861"/>
    <w:rsid w:val="00282C44"/>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778"/>
    <w:rsid w:val="002A2814"/>
    <w:rsid w:val="002A446A"/>
    <w:rsid w:val="002B2B4D"/>
    <w:rsid w:val="002B4914"/>
    <w:rsid w:val="002B616E"/>
    <w:rsid w:val="002B78A6"/>
    <w:rsid w:val="002C12A3"/>
    <w:rsid w:val="002C1E48"/>
    <w:rsid w:val="002C2C53"/>
    <w:rsid w:val="002C3242"/>
    <w:rsid w:val="002C3BC9"/>
    <w:rsid w:val="002D41E7"/>
    <w:rsid w:val="002D65FC"/>
    <w:rsid w:val="002D6B5E"/>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6029D"/>
    <w:rsid w:val="003621BC"/>
    <w:rsid w:val="00364BE0"/>
    <w:rsid w:val="0036517B"/>
    <w:rsid w:val="00367515"/>
    <w:rsid w:val="003677D4"/>
    <w:rsid w:val="00370A74"/>
    <w:rsid w:val="0037167C"/>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6E41"/>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3D26"/>
    <w:rsid w:val="003C50A3"/>
    <w:rsid w:val="003C6721"/>
    <w:rsid w:val="003D0F5D"/>
    <w:rsid w:val="003D2DF5"/>
    <w:rsid w:val="003D3199"/>
    <w:rsid w:val="003D3222"/>
    <w:rsid w:val="003D42BB"/>
    <w:rsid w:val="003D633A"/>
    <w:rsid w:val="003D6799"/>
    <w:rsid w:val="003D7BE7"/>
    <w:rsid w:val="003E029B"/>
    <w:rsid w:val="003E259B"/>
    <w:rsid w:val="003E2BD0"/>
    <w:rsid w:val="003E3E91"/>
    <w:rsid w:val="003E53B5"/>
    <w:rsid w:val="003E5FED"/>
    <w:rsid w:val="003E7849"/>
    <w:rsid w:val="003F0C62"/>
    <w:rsid w:val="003F1627"/>
    <w:rsid w:val="003F1DE0"/>
    <w:rsid w:val="003F23A7"/>
    <w:rsid w:val="003F3C46"/>
    <w:rsid w:val="003F4A8E"/>
    <w:rsid w:val="003F5B04"/>
    <w:rsid w:val="003F7237"/>
    <w:rsid w:val="00401704"/>
    <w:rsid w:val="00404179"/>
    <w:rsid w:val="004054B3"/>
    <w:rsid w:val="00407718"/>
    <w:rsid w:val="0041245F"/>
    <w:rsid w:val="00412E78"/>
    <w:rsid w:val="00413311"/>
    <w:rsid w:val="00415783"/>
    <w:rsid w:val="00416CD8"/>
    <w:rsid w:val="00420919"/>
    <w:rsid w:val="00423EA1"/>
    <w:rsid w:val="00424E06"/>
    <w:rsid w:val="00424FDE"/>
    <w:rsid w:val="004274A3"/>
    <w:rsid w:val="004276B3"/>
    <w:rsid w:val="00430EAE"/>
    <w:rsid w:val="004312FA"/>
    <w:rsid w:val="00431C74"/>
    <w:rsid w:val="00432883"/>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3D94"/>
    <w:rsid w:val="00485A8D"/>
    <w:rsid w:val="00486A64"/>
    <w:rsid w:val="00486D53"/>
    <w:rsid w:val="00487FBF"/>
    <w:rsid w:val="00491986"/>
    <w:rsid w:val="00493682"/>
    <w:rsid w:val="00494536"/>
    <w:rsid w:val="004957CA"/>
    <w:rsid w:val="00495FB3"/>
    <w:rsid w:val="00497A40"/>
    <w:rsid w:val="004A0B52"/>
    <w:rsid w:val="004A0D69"/>
    <w:rsid w:val="004A30D7"/>
    <w:rsid w:val="004A35F0"/>
    <w:rsid w:val="004A4ADC"/>
    <w:rsid w:val="004A5704"/>
    <w:rsid w:val="004A66CB"/>
    <w:rsid w:val="004A7617"/>
    <w:rsid w:val="004B07CD"/>
    <w:rsid w:val="004B3ACC"/>
    <w:rsid w:val="004B7BEF"/>
    <w:rsid w:val="004B7E98"/>
    <w:rsid w:val="004C027E"/>
    <w:rsid w:val="004C148A"/>
    <w:rsid w:val="004C2F8C"/>
    <w:rsid w:val="004C55B6"/>
    <w:rsid w:val="004C5A7E"/>
    <w:rsid w:val="004C6A19"/>
    <w:rsid w:val="004D40A4"/>
    <w:rsid w:val="004D4D26"/>
    <w:rsid w:val="004D5F99"/>
    <w:rsid w:val="004E04BB"/>
    <w:rsid w:val="004E27A7"/>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4507C"/>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72AE5"/>
    <w:rsid w:val="00574920"/>
    <w:rsid w:val="005758C2"/>
    <w:rsid w:val="00576E2B"/>
    <w:rsid w:val="005772FF"/>
    <w:rsid w:val="0058060B"/>
    <w:rsid w:val="00581B0C"/>
    <w:rsid w:val="00585CE8"/>
    <w:rsid w:val="005874C4"/>
    <w:rsid w:val="00594EF4"/>
    <w:rsid w:val="00595F5A"/>
    <w:rsid w:val="00596275"/>
    <w:rsid w:val="00597ABC"/>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D161E"/>
    <w:rsid w:val="005D1EA8"/>
    <w:rsid w:val="005D43D3"/>
    <w:rsid w:val="005D4A74"/>
    <w:rsid w:val="005E197B"/>
    <w:rsid w:val="005E32EC"/>
    <w:rsid w:val="005E336B"/>
    <w:rsid w:val="005E3843"/>
    <w:rsid w:val="005E4634"/>
    <w:rsid w:val="005E5DDD"/>
    <w:rsid w:val="005F200D"/>
    <w:rsid w:val="005F3776"/>
    <w:rsid w:val="005F3DA0"/>
    <w:rsid w:val="005F42A8"/>
    <w:rsid w:val="006007F1"/>
    <w:rsid w:val="00604ECE"/>
    <w:rsid w:val="00605662"/>
    <w:rsid w:val="00605945"/>
    <w:rsid w:val="0060600D"/>
    <w:rsid w:val="00607172"/>
    <w:rsid w:val="00617A75"/>
    <w:rsid w:val="00617DAF"/>
    <w:rsid w:val="00623832"/>
    <w:rsid w:val="00623C86"/>
    <w:rsid w:val="00625337"/>
    <w:rsid w:val="006259DA"/>
    <w:rsid w:val="00627342"/>
    <w:rsid w:val="006274C0"/>
    <w:rsid w:val="0063140A"/>
    <w:rsid w:val="00631C5C"/>
    <w:rsid w:val="00634FB5"/>
    <w:rsid w:val="0063533F"/>
    <w:rsid w:val="00636012"/>
    <w:rsid w:val="006369A6"/>
    <w:rsid w:val="00637A26"/>
    <w:rsid w:val="00643215"/>
    <w:rsid w:val="00643BF7"/>
    <w:rsid w:val="006440A6"/>
    <w:rsid w:val="0064736B"/>
    <w:rsid w:val="0064746A"/>
    <w:rsid w:val="00650C58"/>
    <w:rsid w:val="0065275A"/>
    <w:rsid w:val="00657A4C"/>
    <w:rsid w:val="006656F5"/>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5264"/>
    <w:rsid w:val="006B56B7"/>
    <w:rsid w:val="006B5BC2"/>
    <w:rsid w:val="006B6409"/>
    <w:rsid w:val="006C0582"/>
    <w:rsid w:val="006C301C"/>
    <w:rsid w:val="006C3A8A"/>
    <w:rsid w:val="006C3E18"/>
    <w:rsid w:val="006C4A25"/>
    <w:rsid w:val="006C5DD7"/>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28A7"/>
    <w:rsid w:val="00725901"/>
    <w:rsid w:val="00725DA4"/>
    <w:rsid w:val="0072689F"/>
    <w:rsid w:val="007336AC"/>
    <w:rsid w:val="00737048"/>
    <w:rsid w:val="007411EF"/>
    <w:rsid w:val="00741464"/>
    <w:rsid w:val="0074167C"/>
    <w:rsid w:val="00742882"/>
    <w:rsid w:val="00743A08"/>
    <w:rsid w:val="0074799A"/>
    <w:rsid w:val="00747B19"/>
    <w:rsid w:val="00747CFF"/>
    <w:rsid w:val="007504E7"/>
    <w:rsid w:val="00752EB8"/>
    <w:rsid w:val="00754379"/>
    <w:rsid w:val="00754727"/>
    <w:rsid w:val="00754806"/>
    <w:rsid w:val="00754BE3"/>
    <w:rsid w:val="00756CA6"/>
    <w:rsid w:val="00757773"/>
    <w:rsid w:val="007605F5"/>
    <w:rsid w:val="00762B9F"/>
    <w:rsid w:val="00766A0C"/>
    <w:rsid w:val="00766F72"/>
    <w:rsid w:val="007670A4"/>
    <w:rsid w:val="00771D4F"/>
    <w:rsid w:val="00776315"/>
    <w:rsid w:val="00781532"/>
    <w:rsid w:val="0078162F"/>
    <w:rsid w:val="007838CA"/>
    <w:rsid w:val="00784D67"/>
    <w:rsid w:val="00786BC3"/>
    <w:rsid w:val="00790142"/>
    <w:rsid w:val="00791562"/>
    <w:rsid w:val="00792D57"/>
    <w:rsid w:val="00793071"/>
    <w:rsid w:val="00793A9B"/>
    <w:rsid w:val="00796109"/>
    <w:rsid w:val="00796473"/>
    <w:rsid w:val="00797E31"/>
    <w:rsid w:val="00797F00"/>
    <w:rsid w:val="007A12B5"/>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53B"/>
    <w:rsid w:val="007C1C1E"/>
    <w:rsid w:val="007C2A8E"/>
    <w:rsid w:val="007C514A"/>
    <w:rsid w:val="007C5E21"/>
    <w:rsid w:val="007C6686"/>
    <w:rsid w:val="007C7FBB"/>
    <w:rsid w:val="007D02F9"/>
    <w:rsid w:val="007D2F11"/>
    <w:rsid w:val="007D50F6"/>
    <w:rsid w:val="007D655E"/>
    <w:rsid w:val="007D739E"/>
    <w:rsid w:val="007D77CE"/>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0C98"/>
    <w:rsid w:val="00812D93"/>
    <w:rsid w:val="008138C3"/>
    <w:rsid w:val="0081465C"/>
    <w:rsid w:val="008157B7"/>
    <w:rsid w:val="00816090"/>
    <w:rsid w:val="008165DB"/>
    <w:rsid w:val="0081694D"/>
    <w:rsid w:val="00817392"/>
    <w:rsid w:val="00817795"/>
    <w:rsid w:val="008177DF"/>
    <w:rsid w:val="00821D3D"/>
    <w:rsid w:val="00823E06"/>
    <w:rsid w:val="00825D7D"/>
    <w:rsid w:val="00831A22"/>
    <w:rsid w:val="00834729"/>
    <w:rsid w:val="0083566A"/>
    <w:rsid w:val="008368F3"/>
    <w:rsid w:val="00836F12"/>
    <w:rsid w:val="00836FCB"/>
    <w:rsid w:val="00840E14"/>
    <w:rsid w:val="00844325"/>
    <w:rsid w:val="00845106"/>
    <w:rsid w:val="00845765"/>
    <w:rsid w:val="008459F1"/>
    <w:rsid w:val="00847B1F"/>
    <w:rsid w:val="008506B5"/>
    <w:rsid w:val="008508DB"/>
    <w:rsid w:val="0085212C"/>
    <w:rsid w:val="00853A0E"/>
    <w:rsid w:val="00854FA1"/>
    <w:rsid w:val="008562AD"/>
    <w:rsid w:val="00857709"/>
    <w:rsid w:val="00857A89"/>
    <w:rsid w:val="00860307"/>
    <w:rsid w:val="008611C2"/>
    <w:rsid w:val="008623A2"/>
    <w:rsid w:val="0086327E"/>
    <w:rsid w:val="00864CEA"/>
    <w:rsid w:val="00865A25"/>
    <w:rsid w:val="00865B2A"/>
    <w:rsid w:val="00867F56"/>
    <w:rsid w:val="00867FB7"/>
    <w:rsid w:val="0087111B"/>
    <w:rsid w:val="0087187C"/>
    <w:rsid w:val="00872F9C"/>
    <w:rsid w:val="0087423A"/>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D09F0"/>
    <w:rsid w:val="008D2B7B"/>
    <w:rsid w:val="008D2ECB"/>
    <w:rsid w:val="008D35F1"/>
    <w:rsid w:val="008D517F"/>
    <w:rsid w:val="008D5FC5"/>
    <w:rsid w:val="008D6E6D"/>
    <w:rsid w:val="008E14FF"/>
    <w:rsid w:val="008E1EE1"/>
    <w:rsid w:val="008E1FC1"/>
    <w:rsid w:val="008E5E05"/>
    <w:rsid w:val="008F1B17"/>
    <w:rsid w:val="008F3181"/>
    <w:rsid w:val="008F646A"/>
    <w:rsid w:val="008F6ACD"/>
    <w:rsid w:val="00900E64"/>
    <w:rsid w:val="00901AF4"/>
    <w:rsid w:val="00903018"/>
    <w:rsid w:val="009039FF"/>
    <w:rsid w:val="00904236"/>
    <w:rsid w:val="00904D77"/>
    <w:rsid w:val="00905678"/>
    <w:rsid w:val="00905F75"/>
    <w:rsid w:val="009072B6"/>
    <w:rsid w:val="00910AA1"/>
    <w:rsid w:val="00912C5E"/>
    <w:rsid w:val="0091357F"/>
    <w:rsid w:val="00917244"/>
    <w:rsid w:val="00921116"/>
    <w:rsid w:val="00922007"/>
    <w:rsid w:val="00923FC2"/>
    <w:rsid w:val="00924B7D"/>
    <w:rsid w:val="00924F37"/>
    <w:rsid w:val="0093310F"/>
    <w:rsid w:val="0093371E"/>
    <w:rsid w:val="00934737"/>
    <w:rsid w:val="00937028"/>
    <w:rsid w:val="00937215"/>
    <w:rsid w:val="009403B2"/>
    <w:rsid w:val="0095093D"/>
    <w:rsid w:val="0095166E"/>
    <w:rsid w:val="00953A3B"/>
    <w:rsid w:val="00954716"/>
    <w:rsid w:val="00955825"/>
    <w:rsid w:val="00956467"/>
    <w:rsid w:val="00963145"/>
    <w:rsid w:val="0096428A"/>
    <w:rsid w:val="00965C62"/>
    <w:rsid w:val="0096709A"/>
    <w:rsid w:val="00970234"/>
    <w:rsid w:val="00970977"/>
    <w:rsid w:val="00973403"/>
    <w:rsid w:val="00973A69"/>
    <w:rsid w:val="00973FBF"/>
    <w:rsid w:val="0097687C"/>
    <w:rsid w:val="00976FC9"/>
    <w:rsid w:val="00977F26"/>
    <w:rsid w:val="00980122"/>
    <w:rsid w:val="00980198"/>
    <w:rsid w:val="009811BD"/>
    <w:rsid w:val="009823C7"/>
    <w:rsid w:val="00982516"/>
    <w:rsid w:val="0098254A"/>
    <w:rsid w:val="0098336F"/>
    <w:rsid w:val="009856E3"/>
    <w:rsid w:val="00985F75"/>
    <w:rsid w:val="00986D1B"/>
    <w:rsid w:val="00990E9E"/>
    <w:rsid w:val="0099193A"/>
    <w:rsid w:val="00992389"/>
    <w:rsid w:val="009948FD"/>
    <w:rsid w:val="00994AD7"/>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1025"/>
    <w:rsid w:val="009D1691"/>
    <w:rsid w:val="009D2AB8"/>
    <w:rsid w:val="009D33AD"/>
    <w:rsid w:val="009D36B3"/>
    <w:rsid w:val="009D43C6"/>
    <w:rsid w:val="009D54AB"/>
    <w:rsid w:val="009D7844"/>
    <w:rsid w:val="009E081D"/>
    <w:rsid w:val="009E0ADE"/>
    <w:rsid w:val="009E10D3"/>
    <w:rsid w:val="009E1302"/>
    <w:rsid w:val="009E1BA6"/>
    <w:rsid w:val="009E4A7E"/>
    <w:rsid w:val="009E52FE"/>
    <w:rsid w:val="009E591C"/>
    <w:rsid w:val="009E6909"/>
    <w:rsid w:val="009F148A"/>
    <w:rsid w:val="009F1554"/>
    <w:rsid w:val="009F1B58"/>
    <w:rsid w:val="009F23BC"/>
    <w:rsid w:val="009F62C4"/>
    <w:rsid w:val="009F722B"/>
    <w:rsid w:val="00A01673"/>
    <w:rsid w:val="00A01CB0"/>
    <w:rsid w:val="00A0232E"/>
    <w:rsid w:val="00A03998"/>
    <w:rsid w:val="00A04DCE"/>
    <w:rsid w:val="00A05052"/>
    <w:rsid w:val="00A052EE"/>
    <w:rsid w:val="00A068BF"/>
    <w:rsid w:val="00A0757F"/>
    <w:rsid w:val="00A10547"/>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4C8"/>
    <w:rsid w:val="00A35F8C"/>
    <w:rsid w:val="00A3607E"/>
    <w:rsid w:val="00A3701B"/>
    <w:rsid w:val="00A37D8B"/>
    <w:rsid w:val="00A4297B"/>
    <w:rsid w:val="00A4618D"/>
    <w:rsid w:val="00A51EFE"/>
    <w:rsid w:val="00A53E00"/>
    <w:rsid w:val="00A5434F"/>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4313"/>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02B"/>
    <w:rsid w:val="00B0614E"/>
    <w:rsid w:val="00B06888"/>
    <w:rsid w:val="00B10C6D"/>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45B"/>
    <w:rsid w:val="00B40C8F"/>
    <w:rsid w:val="00B42514"/>
    <w:rsid w:val="00B441EF"/>
    <w:rsid w:val="00B4456E"/>
    <w:rsid w:val="00B45323"/>
    <w:rsid w:val="00B45443"/>
    <w:rsid w:val="00B5001B"/>
    <w:rsid w:val="00B521DA"/>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60D8"/>
    <w:rsid w:val="00BB5C13"/>
    <w:rsid w:val="00BB5E37"/>
    <w:rsid w:val="00BB61EA"/>
    <w:rsid w:val="00BB64A1"/>
    <w:rsid w:val="00BC3597"/>
    <w:rsid w:val="00BC366E"/>
    <w:rsid w:val="00BC4951"/>
    <w:rsid w:val="00BD148C"/>
    <w:rsid w:val="00BD1502"/>
    <w:rsid w:val="00BD3638"/>
    <w:rsid w:val="00BD481C"/>
    <w:rsid w:val="00BD5B64"/>
    <w:rsid w:val="00BE45BC"/>
    <w:rsid w:val="00BE54B9"/>
    <w:rsid w:val="00BF07AF"/>
    <w:rsid w:val="00BF3C1E"/>
    <w:rsid w:val="00BF4E2B"/>
    <w:rsid w:val="00BF65FD"/>
    <w:rsid w:val="00BF6A08"/>
    <w:rsid w:val="00C01500"/>
    <w:rsid w:val="00C02E7A"/>
    <w:rsid w:val="00C04A1A"/>
    <w:rsid w:val="00C1080B"/>
    <w:rsid w:val="00C11D18"/>
    <w:rsid w:val="00C14DF1"/>
    <w:rsid w:val="00C14FDB"/>
    <w:rsid w:val="00C15172"/>
    <w:rsid w:val="00C21FCD"/>
    <w:rsid w:val="00C237C1"/>
    <w:rsid w:val="00C30757"/>
    <w:rsid w:val="00C31567"/>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02B"/>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A71A6"/>
    <w:rsid w:val="00CB1E57"/>
    <w:rsid w:val="00CB2B64"/>
    <w:rsid w:val="00CB34A9"/>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2472"/>
    <w:rsid w:val="00CE3CC0"/>
    <w:rsid w:val="00CE5985"/>
    <w:rsid w:val="00CF28A0"/>
    <w:rsid w:val="00CF3A4A"/>
    <w:rsid w:val="00CF404A"/>
    <w:rsid w:val="00D005D9"/>
    <w:rsid w:val="00D00C17"/>
    <w:rsid w:val="00D019A1"/>
    <w:rsid w:val="00D026B7"/>
    <w:rsid w:val="00D02724"/>
    <w:rsid w:val="00D06AD0"/>
    <w:rsid w:val="00D07D0F"/>
    <w:rsid w:val="00D14858"/>
    <w:rsid w:val="00D17E41"/>
    <w:rsid w:val="00D213EE"/>
    <w:rsid w:val="00D2185C"/>
    <w:rsid w:val="00D26529"/>
    <w:rsid w:val="00D266B2"/>
    <w:rsid w:val="00D26981"/>
    <w:rsid w:val="00D270B6"/>
    <w:rsid w:val="00D30874"/>
    <w:rsid w:val="00D3112A"/>
    <w:rsid w:val="00D31299"/>
    <w:rsid w:val="00D31F7B"/>
    <w:rsid w:val="00D32565"/>
    <w:rsid w:val="00D330B4"/>
    <w:rsid w:val="00D333CF"/>
    <w:rsid w:val="00D34DEF"/>
    <w:rsid w:val="00D351AD"/>
    <w:rsid w:val="00D36399"/>
    <w:rsid w:val="00D36991"/>
    <w:rsid w:val="00D41536"/>
    <w:rsid w:val="00D41828"/>
    <w:rsid w:val="00D43078"/>
    <w:rsid w:val="00D43F7C"/>
    <w:rsid w:val="00D46D40"/>
    <w:rsid w:val="00D47D1E"/>
    <w:rsid w:val="00D50BCE"/>
    <w:rsid w:val="00D515A0"/>
    <w:rsid w:val="00D52A09"/>
    <w:rsid w:val="00D549A2"/>
    <w:rsid w:val="00D56E75"/>
    <w:rsid w:val="00D57555"/>
    <w:rsid w:val="00D57E16"/>
    <w:rsid w:val="00D61164"/>
    <w:rsid w:val="00D618E2"/>
    <w:rsid w:val="00D629A4"/>
    <w:rsid w:val="00D634F2"/>
    <w:rsid w:val="00D6467E"/>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522"/>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1DB"/>
    <w:rsid w:val="00DB347B"/>
    <w:rsid w:val="00DB651A"/>
    <w:rsid w:val="00DC08B1"/>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7071"/>
    <w:rsid w:val="00E00009"/>
    <w:rsid w:val="00E01655"/>
    <w:rsid w:val="00E016E9"/>
    <w:rsid w:val="00E02118"/>
    <w:rsid w:val="00E035FF"/>
    <w:rsid w:val="00E03A4A"/>
    <w:rsid w:val="00E06044"/>
    <w:rsid w:val="00E06496"/>
    <w:rsid w:val="00E06651"/>
    <w:rsid w:val="00E07B14"/>
    <w:rsid w:val="00E10126"/>
    <w:rsid w:val="00E10967"/>
    <w:rsid w:val="00E13086"/>
    <w:rsid w:val="00E14054"/>
    <w:rsid w:val="00E15EAB"/>
    <w:rsid w:val="00E15F55"/>
    <w:rsid w:val="00E1758F"/>
    <w:rsid w:val="00E20E7D"/>
    <w:rsid w:val="00E210C4"/>
    <w:rsid w:val="00E21223"/>
    <w:rsid w:val="00E21FC0"/>
    <w:rsid w:val="00E2304D"/>
    <w:rsid w:val="00E25C57"/>
    <w:rsid w:val="00E26786"/>
    <w:rsid w:val="00E26A07"/>
    <w:rsid w:val="00E31ED8"/>
    <w:rsid w:val="00E32D5D"/>
    <w:rsid w:val="00E3323D"/>
    <w:rsid w:val="00E34298"/>
    <w:rsid w:val="00E348A0"/>
    <w:rsid w:val="00E351BE"/>
    <w:rsid w:val="00E36D8C"/>
    <w:rsid w:val="00E37D2C"/>
    <w:rsid w:val="00E405E8"/>
    <w:rsid w:val="00E42997"/>
    <w:rsid w:val="00E42F02"/>
    <w:rsid w:val="00E43376"/>
    <w:rsid w:val="00E46B93"/>
    <w:rsid w:val="00E5012D"/>
    <w:rsid w:val="00E505E1"/>
    <w:rsid w:val="00E53977"/>
    <w:rsid w:val="00E544E3"/>
    <w:rsid w:val="00E5770F"/>
    <w:rsid w:val="00E60ADA"/>
    <w:rsid w:val="00E610F0"/>
    <w:rsid w:val="00E621C4"/>
    <w:rsid w:val="00E632F8"/>
    <w:rsid w:val="00E6385E"/>
    <w:rsid w:val="00E646DA"/>
    <w:rsid w:val="00E65AE6"/>
    <w:rsid w:val="00E66BB2"/>
    <w:rsid w:val="00E67C40"/>
    <w:rsid w:val="00E72B60"/>
    <w:rsid w:val="00E73384"/>
    <w:rsid w:val="00E753E4"/>
    <w:rsid w:val="00E75D80"/>
    <w:rsid w:val="00E77070"/>
    <w:rsid w:val="00E77F04"/>
    <w:rsid w:val="00E81401"/>
    <w:rsid w:val="00E81773"/>
    <w:rsid w:val="00E84FF6"/>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F35"/>
    <w:rsid w:val="00F12FA2"/>
    <w:rsid w:val="00F131E0"/>
    <w:rsid w:val="00F1348F"/>
    <w:rsid w:val="00F13689"/>
    <w:rsid w:val="00F13953"/>
    <w:rsid w:val="00F1628C"/>
    <w:rsid w:val="00F16A44"/>
    <w:rsid w:val="00F22EE4"/>
    <w:rsid w:val="00F23FB9"/>
    <w:rsid w:val="00F24C2B"/>
    <w:rsid w:val="00F252B7"/>
    <w:rsid w:val="00F26472"/>
    <w:rsid w:val="00F272C5"/>
    <w:rsid w:val="00F35F46"/>
    <w:rsid w:val="00F36A54"/>
    <w:rsid w:val="00F36F34"/>
    <w:rsid w:val="00F42AE2"/>
    <w:rsid w:val="00F42CB2"/>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08D8"/>
    <w:rsid w:val="00F71BBD"/>
    <w:rsid w:val="00F71CFB"/>
    <w:rsid w:val="00F739B2"/>
    <w:rsid w:val="00F76C76"/>
    <w:rsid w:val="00F773A1"/>
    <w:rsid w:val="00F80C8B"/>
    <w:rsid w:val="00F821BD"/>
    <w:rsid w:val="00F82CD9"/>
    <w:rsid w:val="00F83231"/>
    <w:rsid w:val="00F85420"/>
    <w:rsid w:val="00F874BD"/>
    <w:rsid w:val="00F9022B"/>
    <w:rsid w:val="00F9060F"/>
    <w:rsid w:val="00F917CE"/>
    <w:rsid w:val="00F91DEE"/>
    <w:rsid w:val="00F92A73"/>
    <w:rsid w:val="00F933FD"/>
    <w:rsid w:val="00F94CBD"/>
    <w:rsid w:val="00F96852"/>
    <w:rsid w:val="00F96DEC"/>
    <w:rsid w:val="00F96E19"/>
    <w:rsid w:val="00FA10A7"/>
    <w:rsid w:val="00FA16A7"/>
    <w:rsid w:val="00FA46B8"/>
    <w:rsid w:val="00FA4B52"/>
    <w:rsid w:val="00FA4DE2"/>
    <w:rsid w:val="00FA6FB3"/>
    <w:rsid w:val="00FB1097"/>
    <w:rsid w:val="00FB1441"/>
    <w:rsid w:val="00FB2719"/>
    <w:rsid w:val="00FB63D6"/>
    <w:rsid w:val="00FB6434"/>
    <w:rsid w:val="00FC477F"/>
    <w:rsid w:val="00FC49D1"/>
    <w:rsid w:val="00FC5848"/>
    <w:rsid w:val="00FC5E70"/>
    <w:rsid w:val="00FC65BE"/>
    <w:rsid w:val="00FC6AC1"/>
    <w:rsid w:val="00FD03B8"/>
    <w:rsid w:val="00FD059C"/>
    <w:rsid w:val="00FD2925"/>
    <w:rsid w:val="00FD31A6"/>
    <w:rsid w:val="00FD471B"/>
    <w:rsid w:val="00FD48E8"/>
    <w:rsid w:val="00FD4BDF"/>
    <w:rsid w:val="00FE01CB"/>
    <w:rsid w:val="00FE132F"/>
    <w:rsid w:val="00FE4B76"/>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66104102">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0743960">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248</TotalTime>
  <Pages>5</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cp:revision>
  <cp:lastPrinted>2020-03-28T18:32:00Z</cp:lastPrinted>
  <dcterms:created xsi:type="dcterms:W3CDTF">2022-04-18T21:47:00Z</dcterms:created>
  <dcterms:modified xsi:type="dcterms:W3CDTF">2022-04-19T02:04:00Z</dcterms:modified>
</cp:coreProperties>
</file>