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LIBERTY UNIVERSITY</w:t>
      </w:r>
    </w:p>
    <w:p w14:paraId="73E3CE5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SCHOOL OF DIVINITY</w:t>
      </w:r>
    </w:p>
    <w:p w14:paraId="0570BB94" w14:textId="77777777" w:rsidR="00B92941" w:rsidRPr="0007715B" w:rsidRDefault="00B92941" w:rsidP="00B92941">
      <w:pPr>
        <w:jc w:val="center"/>
        <w:rPr>
          <w:rFonts w:asciiTheme="majorBidi" w:hAnsiTheme="majorBidi" w:cstheme="majorBidi"/>
          <w:sz w:val="24"/>
          <w:szCs w:val="24"/>
        </w:rPr>
      </w:pPr>
    </w:p>
    <w:p w14:paraId="50D8BE8F" w14:textId="77777777" w:rsidR="00B92941" w:rsidRPr="0007715B" w:rsidRDefault="00B92941" w:rsidP="00B92941">
      <w:pPr>
        <w:jc w:val="center"/>
        <w:rPr>
          <w:rFonts w:asciiTheme="majorBidi" w:hAnsiTheme="majorBidi" w:cstheme="majorBidi"/>
          <w:sz w:val="24"/>
          <w:szCs w:val="24"/>
        </w:rPr>
      </w:pPr>
    </w:p>
    <w:p w14:paraId="26134AB8" w14:textId="77777777" w:rsidR="00B92941" w:rsidRPr="0007715B" w:rsidRDefault="00B92941" w:rsidP="00B92941">
      <w:pPr>
        <w:jc w:val="center"/>
        <w:rPr>
          <w:rFonts w:asciiTheme="majorBidi" w:hAnsiTheme="majorBidi" w:cstheme="majorBidi"/>
          <w:sz w:val="24"/>
          <w:szCs w:val="24"/>
        </w:rPr>
      </w:pPr>
    </w:p>
    <w:p w14:paraId="4D26355B" w14:textId="77777777" w:rsidR="00B92941" w:rsidRPr="0007715B" w:rsidRDefault="00B92941" w:rsidP="00B92941">
      <w:pPr>
        <w:jc w:val="center"/>
        <w:rPr>
          <w:rFonts w:asciiTheme="majorBidi" w:hAnsiTheme="majorBidi" w:cstheme="majorBidi"/>
          <w:sz w:val="24"/>
          <w:szCs w:val="24"/>
        </w:rPr>
      </w:pPr>
    </w:p>
    <w:p w14:paraId="4DD9CCF5" w14:textId="77777777" w:rsidR="00B92941" w:rsidRPr="0007715B" w:rsidRDefault="00B92941" w:rsidP="00B92941">
      <w:pPr>
        <w:jc w:val="center"/>
        <w:rPr>
          <w:rFonts w:asciiTheme="majorBidi" w:hAnsiTheme="majorBidi" w:cstheme="majorBidi"/>
          <w:sz w:val="24"/>
          <w:szCs w:val="24"/>
        </w:rPr>
      </w:pPr>
    </w:p>
    <w:p w14:paraId="3798B83C" w14:textId="77777777" w:rsidR="00B92941" w:rsidRPr="0007715B" w:rsidRDefault="00B92941" w:rsidP="00B92941">
      <w:pPr>
        <w:jc w:val="center"/>
        <w:rPr>
          <w:rFonts w:asciiTheme="majorBidi" w:hAnsiTheme="majorBidi" w:cstheme="majorBidi"/>
          <w:sz w:val="24"/>
          <w:szCs w:val="24"/>
        </w:rPr>
      </w:pPr>
    </w:p>
    <w:p w14:paraId="78E0987B" w14:textId="77777777" w:rsidR="00B92941" w:rsidRPr="0007715B" w:rsidRDefault="00B92941" w:rsidP="00B92941">
      <w:pPr>
        <w:jc w:val="center"/>
        <w:rPr>
          <w:rFonts w:asciiTheme="majorBidi" w:hAnsiTheme="majorBidi" w:cstheme="majorBidi"/>
          <w:sz w:val="24"/>
          <w:szCs w:val="24"/>
        </w:rPr>
      </w:pPr>
    </w:p>
    <w:p w14:paraId="5B4699D9" w14:textId="77777777" w:rsidR="00B92941" w:rsidRPr="0007715B" w:rsidRDefault="00B92941" w:rsidP="00B92941">
      <w:pPr>
        <w:jc w:val="center"/>
        <w:rPr>
          <w:rFonts w:asciiTheme="majorBidi" w:hAnsiTheme="majorBidi" w:cstheme="majorBidi"/>
          <w:sz w:val="24"/>
          <w:szCs w:val="24"/>
        </w:rPr>
      </w:pPr>
    </w:p>
    <w:p w14:paraId="3E88FAB7" w14:textId="77777777" w:rsidR="00B92941" w:rsidRPr="0007715B" w:rsidRDefault="00B92941" w:rsidP="00B92941">
      <w:pPr>
        <w:jc w:val="center"/>
        <w:rPr>
          <w:rFonts w:asciiTheme="majorBidi" w:hAnsiTheme="majorBidi" w:cstheme="majorBidi"/>
          <w:sz w:val="24"/>
          <w:szCs w:val="24"/>
        </w:rPr>
      </w:pPr>
    </w:p>
    <w:p w14:paraId="4A618A46" w14:textId="7F783258" w:rsidR="00A023A2" w:rsidRDefault="00A023A2" w:rsidP="00B92941">
      <w:pPr>
        <w:jc w:val="center"/>
        <w:rPr>
          <w:rFonts w:asciiTheme="majorBidi" w:hAnsiTheme="majorBidi" w:cstheme="majorBidi"/>
          <w:i/>
          <w:sz w:val="24"/>
          <w:szCs w:val="24"/>
        </w:rPr>
      </w:pPr>
      <w:r w:rsidRPr="00A023A2">
        <w:rPr>
          <w:rFonts w:asciiTheme="majorBidi" w:hAnsiTheme="majorBidi" w:cstheme="majorBidi"/>
          <w:i/>
          <w:sz w:val="24"/>
          <w:szCs w:val="24"/>
        </w:rPr>
        <w:t>The Hole in Our Gospel</w:t>
      </w:r>
    </w:p>
    <w:p w14:paraId="3270BCA5" w14:textId="617E6E7D"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Book Critique</w:t>
      </w:r>
    </w:p>
    <w:p w14:paraId="2A01D105" w14:textId="77777777" w:rsidR="00B92941" w:rsidRPr="0007715B" w:rsidRDefault="00B92941" w:rsidP="00B92941">
      <w:pPr>
        <w:jc w:val="center"/>
        <w:rPr>
          <w:rFonts w:asciiTheme="majorBidi" w:hAnsiTheme="majorBidi" w:cstheme="majorBidi"/>
          <w:sz w:val="24"/>
          <w:szCs w:val="24"/>
        </w:rPr>
      </w:pPr>
    </w:p>
    <w:p w14:paraId="22BC86CF" w14:textId="77777777" w:rsidR="00B92941" w:rsidRPr="0007715B" w:rsidRDefault="00B92941" w:rsidP="00B92941">
      <w:pPr>
        <w:jc w:val="center"/>
        <w:rPr>
          <w:rFonts w:asciiTheme="majorBidi" w:hAnsiTheme="majorBidi" w:cstheme="majorBidi"/>
          <w:sz w:val="24"/>
          <w:szCs w:val="24"/>
        </w:rPr>
      </w:pPr>
    </w:p>
    <w:p w14:paraId="358C6C72" w14:textId="77777777" w:rsidR="00B92941" w:rsidRPr="0007715B" w:rsidRDefault="00B92941" w:rsidP="00B92941">
      <w:pPr>
        <w:jc w:val="center"/>
        <w:rPr>
          <w:rFonts w:asciiTheme="majorBidi" w:hAnsiTheme="majorBidi" w:cstheme="majorBidi"/>
          <w:sz w:val="24"/>
          <w:szCs w:val="24"/>
        </w:rPr>
      </w:pPr>
    </w:p>
    <w:p w14:paraId="6729228F" w14:textId="77777777" w:rsidR="00B92941" w:rsidRPr="0007715B" w:rsidRDefault="00B92941" w:rsidP="00B92941">
      <w:pPr>
        <w:jc w:val="center"/>
        <w:rPr>
          <w:rFonts w:asciiTheme="majorBidi" w:hAnsiTheme="majorBidi" w:cstheme="majorBidi"/>
          <w:sz w:val="24"/>
          <w:szCs w:val="24"/>
        </w:rPr>
      </w:pPr>
    </w:p>
    <w:p w14:paraId="301FBD4A" w14:textId="77777777" w:rsidR="00B92941" w:rsidRPr="0007715B" w:rsidRDefault="00B92941" w:rsidP="00B92941">
      <w:pPr>
        <w:jc w:val="center"/>
        <w:rPr>
          <w:rFonts w:asciiTheme="majorBidi" w:hAnsiTheme="majorBidi" w:cstheme="majorBidi"/>
          <w:sz w:val="24"/>
          <w:szCs w:val="24"/>
        </w:rPr>
      </w:pPr>
    </w:p>
    <w:p w14:paraId="4CAD8497" w14:textId="77777777" w:rsidR="00B92941" w:rsidRPr="0007715B" w:rsidRDefault="00B92941" w:rsidP="00B92941">
      <w:pPr>
        <w:jc w:val="center"/>
        <w:rPr>
          <w:rFonts w:asciiTheme="majorBidi" w:hAnsiTheme="majorBidi" w:cstheme="majorBidi"/>
          <w:sz w:val="24"/>
          <w:szCs w:val="24"/>
        </w:rPr>
      </w:pPr>
    </w:p>
    <w:p w14:paraId="37C48459" w14:textId="77777777" w:rsidR="00B92941" w:rsidRPr="0007715B" w:rsidRDefault="00B92941" w:rsidP="00B92941">
      <w:pPr>
        <w:jc w:val="center"/>
        <w:rPr>
          <w:rFonts w:asciiTheme="majorBidi" w:hAnsiTheme="majorBidi" w:cstheme="majorBidi"/>
          <w:sz w:val="24"/>
          <w:szCs w:val="24"/>
        </w:rPr>
      </w:pPr>
    </w:p>
    <w:p w14:paraId="09162EF7" w14:textId="060F65FE"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Submitted to Dr. </w:t>
      </w:r>
      <w:r w:rsidR="00912D9C" w:rsidRPr="0007715B">
        <w:rPr>
          <w:rFonts w:asciiTheme="majorBidi" w:hAnsiTheme="majorBidi" w:cstheme="majorBidi"/>
          <w:sz w:val="24"/>
          <w:szCs w:val="24"/>
        </w:rPr>
        <w:t>Stephen Vandegriff</w:t>
      </w:r>
      <w:r w:rsidRPr="0007715B">
        <w:rPr>
          <w:rFonts w:asciiTheme="majorBidi" w:hAnsiTheme="majorBidi" w:cstheme="majorBidi"/>
          <w:sz w:val="24"/>
          <w:szCs w:val="24"/>
        </w:rPr>
        <w:t>, in partial fulfillment</w:t>
      </w:r>
    </w:p>
    <w:p w14:paraId="33146B09"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of the requirements of the course,</w:t>
      </w:r>
    </w:p>
    <w:p w14:paraId="315AFFAD" w14:textId="77777777" w:rsidR="00B92941" w:rsidRPr="0007715B" w:rsidRDefault="00B92941" w:rsidP="00B92941">
      <w:pPr>
        <w:jc w:val="center"/>
        <w:rPr>
          <w:rFonts w:asciiTheme="majorBidi" w:hAnsiTheme="majorBidi" w:cstheme="majorBidi"/>
          <w:sz w:val="24"/>
          <w:szCs w:val="24"/>
        </w:rPr>
      </w:pPr>
    </w:p>
    <w:p w14:paraId="0B0F6DA9" w14:textId="030D1BB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YOUT </w:t>
      </w:r>
      <w:r w:rsidR="00912D9C" w:rsidRPr="0007715B">
        <w:rPr>
          <w:rFonts w:asciiTheme="majorBidi" w:hAnsiTheme="majorBidi" w:cstheme="majorBidi"/>
          <w:sz w:val="24"/>
          <w:szCs w:val="24"/>
        </w:rPr>
        <w:t>630-B01</w:t>
      </w:r>
    </w:p>
    <w:p w14:paraId="04D96445" w14:textId="34A662BB" w:rsidR="00B92941" w:rsidRPr="0007715B" w:rsidRDefault="00912D9C" w:rsidP="00B92941">
      <w:pPr>
        <w:jc w:val="center"/>
        <w:rPr>
          <w:rFonts w:asciiTheme="majorBidi" w:hAnsiTheme="majorBidi" w:cstheme="majorBidi"/>
          <w:sz w:val="24"/>
          <w:szCs w:val="24"/>
        </w:rPr>
      </w:pPr>
      <w:r w:rsidRPr="0007715B">
        <w:rPr>
          <w:rFonts w:asciiTheme="majorBidi" w:hAnsiTheme="majorBidi" w:cstheme="majorBidi"/>
          <w:sz w:val="24"/>
          <w:szCs w:val="24"/>
        </w:rPr>
        <w:t>Contextualization of Evangelism and Discipleship in Youth Ministry</w:t>
      </w:r>
    </w:p>
    <w:p w14:paraId="22E866C9" w14:textId="77777777" w:rsidR="00B92941" w:rsidRPr="0007715B" w:rsidRDefault="00B92941" w:rsidP="00B92941">
      <w:pPr>
        <w:jc w:val="center"/>
        <w:rPr>
          <w:rFonts w:asciiTheme="majorBidi" w:hAnsiTheme="majorBidi" w:cstheme="majorBidi"/>
          <w:sz w:val="24"/>
          <w:szCs w:val="24"/>
        </w:rPr>
      </w:pPr>
    </w:p>
    <w:p w14:paraId="48BBFDF1" w14:textId="77777777" w:rsidR="00B92941" w:rsidRPr="0007715B" w:rsidRDefault="00B92941" w:rsidP="00B92941">
      <w:pPr>
        <w:jc w:val="center"/>
        <w:rPr>
          <w:rFonts w:asciiTheme="majorBidi" w:hAnsiTheme="majorBidi" w:cstheme="majorBidi"/>
          <w:sz w:val="24"/>
          <w:szCs w:val="24"/>
        </w:rPr>
      </w:pPr>
    </w:p>
    <w:p w14:paraId="6F09E6FB" w14:textId="77777777" w:rsidR="00B92941" w:rsidRPr="0007715B" w:rsidRDefault="00B92941" w:rsidP="00B92941">
      <w:pPr>
        <w:jc w:val="center"/>
        <w:rPr>
          <w:rFonts w:asciiTheme="majorBidi" w:hAnsiTheme="majorBidi" w:cstheme="majorBidi"/>
          <w:sz w:val="24"/>
          <w:szCs w:val="24"/>
        </w:rPr>
      </w:pPr>
    </w:p>
    <w:p w14:paraId="69EF229E" w14:textId="77777777" w:rsidR="00B92941" w:rsidRPr="0007715B" w:rsidRDefault="00B92941" w:rsidP="00B92941">
      <w:pPr>
        <w:jc w:val="center"/>
        <w:rPr>
          <w:rFonts w:asciiTheme="majorBidi" w:hAnsiTheme="majorBidi" w:cstheme="majorBidi"/>
          <w:sz w:val="24"/>
          <w:szCs w:val="24"/>
        </w:rPr>
      </w:pPr>
    </w:p>
    <w:p w14:paraId="160FF5EC" w14:textId="77777777" w:rsidR="00B92941" w:rsidRPr="0007715B" w:rsidRDefault="00B92941" w:rsidP="00B92941">
      <w:pPr>
        <w:jc w:val="center"/>
        <w:rPr>
          <w:rFonts w:asciiTheme="majorBidi" w:hAnsiTheme="majorBidi" w:cstheme="majorBidi"/>
          <w:sz w:val="24"/>
          <w:szCs w:val="24"/>
        </w:rPr>
      </w:pPr>
    </w:p>
    <w:p w14:paraId="7D5A0F22" w14:textId="77777777" w:rsidR="00B92941" w:rsidRPr="0007715B" w:rsidRDefault="00B92941" w:rsidP="00B92941">
      <w:pPr>
        <w:jc w:val="center"/>
        <w:rPr>
          <w:rFonts w:asciiTheme="majorBidi" w:hAnsiTheme="majorBidi" w:cstheme="majorBidi"/>
          <w:sz w:val="24"/>
          <w:szCs w:val="24"/>
        </w:rPr>
      </w:pPr>
    </w:p>
    <w:p w14:paraId="03039898" w14:textId="77777777" w:rsidR="00B92941" w:rsidRPr="0007715B" w:rsidRDefault="00B92941" w:rsidP="00B92941">
      <w:pPr>
        <w:jc w:val="center"/>
        <w:rPr>
          <w:rFonts w:asciiTheme="majorBidi" w:hAnsiTheme="majorBidi" w:cstheme="majorBidi"/>
          <w:sz w:val="24"/>
          <w:szCs w:val="24"/>
        </w:rPr>
      </w:pPr>
    </w:p>
    <w:p w14:paraId="3C01C1D5" w14:textId="77777777" w:rsidR="00B92941" w:rsidRPr="0007715B" w:rsidRDefault="00B92941" w:rsidP="00B92941">
      <w:pPr>
        <w:jc w:val="center"/>
        <w:rPr>
          <w:rFonts w:asciiTheme="majorBidi" w:hAnsiTheme="majorBidi" w:cstheme="majorBidi"/>
          <w:sz w:val="24"/>
          <w:szCs w:val="24"/>
        </w:rPr>
      </w:pPr>
    </w:p>
    <w:p w14:paraId="2A75CE37" w14:textId="77777777" w:rsidR="00B92941" w:rsidRPr="0007715B" w:rsidRDefault="00B92941" w:rsidP="00B92941">
      <w:pPr>
        <w:jc w:val="center"/>
        <w:rPr>
          <w:rFonts w:asciiTheme="majorBidi" w:hAnsiTheme="majorBidi" w:cstheme="majorBidi"/>
          <w:sz w:val="24"/>
          <w:szCs w:val="24"/>
        </w:rPr>
      </w:pPr>
    </w:p>
    <w:p w14:paraId="0474E98D" w14:textId="77777777" w:rsidR="00B92941" w:rsidRPr="0007715B" w:rsidRDefault="00B92941" w:rsidP="00B92941">
      <w:pPr>
        <w:jc w:val="center"/>
        <w:rPr>
          <w:rFonts w:asciiTheme="majorBidi" w:hAnsiTheme="majorBidi" w:cstheme="majorBidi"/>
          <w:sz w:val="24"/>
          <w:szCs w:val="24"/>
        </w:rPr>
      </w:pPr>
    </w:p>
    <w:p w14:paraId="14308A56" w14:textId="77777777" w:rsidR="00B92941" w:rsidRPr="0007715B" w:rsidRDefault="00B92941" w:rsidP="00B92941">
      <w:pPr>
        <w:rPr>
          <w:rFonts w:asciiTheme="majorBidi" w:hAnsiTheme="majorBidi" w:cstheme="majorBidi"/>
          <w:sz w:val="24"/>
          <w:szCs w:val="24"/>
        </w:rPr>
      </w:pPr>
    </w:p>
    <w:p w14:paraId="2537BCFE" w14:textId="77777777" w:rsidR="00B92941" w:rsidRPr="0007715B" w:rsidRDefault="00B92941" w:rsidP="00B92941">
      <w:pPr>
        <w:jc w:val="center"/>
        <w:rPr>
          <w:rFonts w:asciiTheme="majorBidi" w:hAnsiTheme="majorBidi" w:cstheme="majorBidi"/>
          <w:sz w:val="24"/>
          <w:szCs w:val="24"/>
        </w:rPr>
      </w:pPr>
    </w:p>
    <w:p w14:paraId="665A1524" w14:textId="77777777" w:rsidR="00B92941" w:rsidRPr="0007715B" w:rsidRDefault="00B92941" w:rsidP="00B92941">
      <w:pPr>
        <w:jc w:val="center"/>
        <w:rPr>
          <w:rFonts w:asciiTheme="majorBidi" w:hAnsiTheme="majorBidi" w:cstheme="majorBidi"/>
          <w:sz w:val="24"/>
          <w:szCs w:val="24"/>
        </w:rPr>
      </w:pPr>
    </w:p>
    <w:p w14:paraId="28EA011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Submitted By</w:t>
      </w:r>
    </w:p>
    <w:p w14:paraId="343972C1" w14:textId="77777777" w:rsidR="00B92941" w:rsidRPr="0007715B" w:rsidRDefault="00B92941" w:rsidP="00B92941">
      <w:pPr>
        <w:jc w:val="center"/>
        <w:rPr>
          <w:rFonts w:asciiTheme="majorBidi" w:hAnsiTheme="majorBidi" w:cstheme="majorBidi"/>
          <w:sz w:val="24"/>
          <w:szCs w:val="24"/>
        </w:rPr>
      </w:pPr>
    </w:p>
    <w:p w14:paraId="1AF418F4"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Kingsley O. Nyakagwa</w:t>
      </w:r>
    </w:p>
    <w:p w14:paraId="216DFD05" w14:textId="1EA5CCCB" w:rsidR="00B92941" w:rsidRPr="0007715B" w:rsidRDefault="00DF592B" w:rsidP="00B92941">
      <w:pPr>
        <w:jc w:val="center"/>
        <w:rPr>
          <w:rFonts w:asciiTheme="majorBidi" w:hAnsiTheme="majorBidi" w:cstheme="majorBidi"/>
          <w:sz w:val="24"/>
          <w:szCs w:val="24"/>
        </w:rPr>
      </w:pPr>
      <w:r>
        <w:rPr>
          <w:rFonts w:asciiTheme="majorBidi" w:hAnsiTheme="majorBidi" w:cstheme="majorBidi"/>
          <w:sz w:val="24"/>
          <w:szCs w:val="24"/>
        </w:rPr>
        <w:t>February 27</w:t>
      </w:r>
      <w:r w:rsidR="00B92941" w:rsidRPr="0007715B">
        <w:rPr>
          <w:rFonts w:asciiTheme="majorBidi" w:hAnsiTheme="majorBidi" w:cstheme="majorBidi"/>
          <w:sz w:val="24"/>
          <w:szCs w:val="24"/>
        </w:rPr>
        <w:t>, 2022</w:t>
      </w:r>
    </w:p>
    <w:p w14:paraId="47FBBDAC" w14:textId="649AF3F1" w:rsidR="00956808" w:rsidRPr="0007715B" w:rsidRDefault="00956808" w:rsidP="00704062">
      <w:pPr>
        <w:jc w:val="center"/>
        <w:rPr>
          <w:rFonts w:asciiTheme="majorBidi" w:hAnsiTheme="majorBidi" w:cstheme="majorBidi"/>
          <w:sz w:val="24"/>
          <w:szCs w:val="24"/>
        </w:rPr>
      </w:pPr>
    </w:p>
    <w:p w14:paraId="14CFD550" w14:textId="77777777" w:rsidR="00E06F2A" w:rsidRPr="0007715B" w:rsidRDefault="00E06F2A" w:rsidP="00704062">
      <w:pPr>
        <w:spacing w:line="480" w:lineRule="auto"/>
        <w:rPr>
          <w:rFonts w:asciiTheme="majorBidi" w:hAnsiTheme="majorBidi" w:cstheme="majorBidi"/>
          <w:b/>
          <w:sz w:val="24"/>
          <w:szCs w:val="24"/>
        </w:rPr>
      </w:pPr>
    </w:p>
    <w:p w14:paraId="77EFC8CB" w14:textId="04C3CC1B" w:rsidR="00857CD1" w:rsidRPr="003F6103" w:rsidRDefault="00857CD1" w:rsidP="003F6103">
      <w:pPr>
        <w:pStyle w:val="Heading1"/>
        <w:spacing w:line="480" w:lineRule="auto"/>
        <w:jc w:val="center"/>
        <w:rPr>
          <w:rFonts w:asciiTheme="majorBidi" w:hAnsiTheme="majorBidi"/>
          <w:color w:val="auto"/>
          <w:sz w:val="24"/>
          <w:szCs w:val="24"/>
        </w:rPr>
      </w:pPr>
      <w:r w:rsidRPr="003F6103">
        <w:rPr>
          <w:rFonts w:asciiTheme="majorBidi" w:hAnsiTheme="majorBidi"/>
          <w:color w:val="auto"/>
          <w:sz w:val="24"/>
          <w:szCs w:val="24"/>
        </w:rPr>
        <w:lastRenderedPageBreak/>
        <w:t>Introduction</w:t>
      </w:r>
    </w:p>
    <w:p w14:paraId="403EE4D2" w14:textId="27A31C3D" w:rsidR="0074689F" w:rsidRPr="0074689F" w:rsidRDefault="00661D65" w:rsidP="0074689F">
      <w:pPr>
        <w:spacing w:line="480" w:lineRule="auto"/>
        <w:ind w:firstLine="720"/>
        <w:rPr>
          <w:rFonts w:asciiTheme="majorBidi" w:hAnsiTheme="majorBidi" w:cstheme="majorBidi"/>
          <w:sz w:val="24"/>
          <w:szCs w:val="24"/>
        </w:rPr>
      </w:pPr>
      <w:r w:rsidRPr="003F6103">
        <w:rPr>
          <w:rFonts w:asciiTheme="majorBidi" w:hAnsiTheme="majorBidi" w:cstheme="majorBidi"/>
          <w:sz w:val="24"/>
          <w:szCs w:val="24"/>
        </w:rPr>
        <w:t xml:space="preserve">From the outset, Richard </w:t>
      </w:r>
      <w:r w:rsidR="00BB781C">
        <w:rPr>
          <w:rFonts w:asciiTheme="majorBidi" w:hAnsiTheme="majorBidi" w:cstheme="majorBidi"/>
          <w:sz w:val="24"/>
          <w:szCs w:val="24"/>
        </w:rPr>
        <w:t>Stearns</w:t>
      </w:r>
      <w:r w:rsidRPr="003F6103">
        <w:rPr>
          <w:rFonts w:asciiTheme="majorBidi" w:hAnsiTheme="majorBidi" w:cstheme="majorBidi"/>
          <w:sz w:val="24"/>
          <w:szCs w:val="24"/>
        </w:rPr>
        <w:t xml:space="preserve">’ book, </w:t>
      </w:r>
      <w:r w:rsidRPr="003F6103">
        <w:rPr>
          <w:rFonts w:asciiTheme="majorBidi" w:hAnsiTheme="majorBidi" w:cstheme="majorBidi"/>
          <w:i/>
          <w:iCs/>
          <w:sz w:val="24"/>
          <w:szCs w:val="24"/>
        </w:rPr>
        <w:t>Hole in our Gospel</w:t>
      </w:r>
      <w:r w:rsidRPr="003F6103">
        <w:rPr>
          <w:rFonts w:asciiTheme="majorBidi" w:hAnsiTheme="majorBidi" w:cstheme="majorBidi"/>
          <w:sz w:val="24"/>
          <w:szCs w:val="24"/>
        </w:rPr>
        <w:t xml:space="preserve">, </w:t>
      </w:r>
      <w:r w:rsidR="00F23C75" w:rsidRPr="003F6103">
        <w:rPr>
          <w:rFonts w:asciiTheme="majorBidi" w:hAnsiTheme="majorBidi" w:cstheme="majorBidi"/>
          <w:sz w:val="24"/>
          <w:szCs w:val="24"/>
        </w:rPr>
        <w:t xml:space="preserve">is an attempt to help </w:t>
      </w:r>
      <w:r w:rsidR="00B40EFF">
        <w:rPr>
          <w:rFonts w:asciiTheme="majorBidi" w:hAnsiTheme="majorBidi" w:cstheme="majorBidi"/>
          <w:sz w:val="24"/>
          <w:szCs w:val="24"/>
        </w:rPr>
        <w:t>answer the question: What does God expect of us?</w:t>
      </w:r>
      <w:r w:rsidR="00F23C75" w:rsidRPr="003F6103">
        <w:rPr>
          <w:rFonts w:asciiTheme="majorBidi" w:hAnsiTheme="majorBidi" w:cstheme="majorBidi"/>
          <w:sz w:val="24"/>
          <w:szCs w:val="24"/>
        </w:rPr>
        <w:t xml:space="preserve"> </w:t>
      </w:r>
      <w:r w:rsidRPr="003F6103">
        <w:rPr>
          <w:rFonts w:asciiTheme="majorBidi" w:hAnsiTheme="majorBidi" w:cstheme="majorBidi"/>
          <w:sz w:val="24"/>
          <w:szCs w:val="24"/>
        </w:rPr>
        <w:t xml:space="preserve"> In a world full of misery</w:t>
      </w:r>
      <w:r w:rsidR="00F23C75" w:rsidRPr="003F6103">
        <w:rPr>
          <w:rFonts w:asciiTheme="majorBidi" w:hAnsiTheme="majorBidi" w:cstheme="majorBidi"/>
          <w:sz w:val="24"/>
          <w:szCs w:val="24"/>
        </w:rPr>
        <w:t xml:space="preserve">, hunger, pain, wars and </w:t>
      </w:r>
      <w:r w:rsidR="00BB781C" w:rsidRPr="003F6103">
        <w:rPr>
          <w:rFonts w:asciiTheme="majorBidi" w:hAnsiTheme="majorBidi" w:cstheme="majorBidi"/>
          <w:sz w:val="24"/>
          <w:szCs w:val="24"/>
        </w:rPr>
        <w:t>diseases,</w:t>
      </w:r>
      <w:r w:rsidR="00BB781C">
        <w:rPr>
          <w:rFonts w:asciiTheme="majorBidi" w:hAnsiTheme="majorBidi" w:cstheme="majorBidi"/>
          <w:sz w:val="24"/>
          <w:szCs w:val="24"/>
        </w:rPr>
        <w:t xml:space="preserve"> it</w:t>
      </w:r>
      <w:r w:rsidR="00B40EFF">
        <w:rPr>
          <w:rFonts w:asciiTheme="majorBidi" w:hAnsiTheme="majorBidi" w:cstheme="majorBidi"/>
          <w:sz w:val="24"/>
          <w:szCs w:val="24"/>
        </w:rPr>
        <w:t xml:space="preserve"> is very possible for a believer to seat on the fence and do nothing about it.</w:t>
      </w:r>
      <w:r w:rsidRPr="003F6103">
        <w:rPr>
          <w:rFonts w:asciiTheme="majorBidi" w:hAnsiTheme="majorBidi" w:cstheme="majorBidi"/>
          <w:sz w:val="24"/>
          <w:szCs w:val="24"/>
        </w:rPr>
        <w:t xml:space="preserve"> Stea</w:t>
      </w:r>
      <w:r w:rsidR="00A444B2">
        <w:rPr>
          <w:rFonts w:asciiTheme="majorBidi" w:hAnsiTheme="majorBidi" w:cstheme="majorBidi"/>
          <w:sz w:val="24"/>
          <w:szCs w:val="24"/>
        </w:rPr>
        <w:t>rns</w:t>
      </w:r>
      <w:r w:rsidRPr="003F6103">
        <w:rPr>
          <w:rFonts w:asciiTheme="majorBidi" w:hAnsiTheme="majorBidi" w:cstheme="majorBidi"/>
          <w:sz w:val="24"/>
          <w:szCs w:val="24"/>
        </w:rPr>
        <w:t xml:space="preserve"> challenges the reader to consider standing up to be counted.</w:t>
      </w:r>
      <w:r w:rsidR="0036488A">
        <w:rPr>
          <w:rFonts w:asciiTheme="majorBidi" w:hAnsiTheme="majorBidi" w:cstheme="majorBidi"/>
          <w:sz w:val="24"/>
          <w:szCs w:val="24"/>
        </w:rPr>
        <w:t xml:space="preserve"> </w:t>
      </w:r>
      <w:r w:rsidR="003F6103">
        <w:rPr>
          <w:rFonts w:asciiTheme="majorBidi" w:hAnsiTheme="majorBidi" w:cstheme="majorBidi"/>
          <w:sz w:val="24"/>
          <w:szCs w:val="24"/>
        </w:rPr>
        <w:t>A relationship with Jesus Christ is not a personal affair</w:t>
      </w:r>
      <w:r w:rsidR="00727486">
        <w:rPr>
          <w:rFonts w:asciiTheme="majorBidi" w:hAnsiTheme="majorBidi" w:cstheme="majorBidi"/>
          <w:sz w:val="24"/>
          <w:szCs w:val="24"/>
        </w:rPr>
        <w:t>, he says.</w:t>
      </w:r>
      <w:r w:rsidR="003F6103">
        <w:rPr>
          <w:rFonts w:asciiTheme="majorBidi" w:hAnsiTheme="majorBidi" w:cstheme="majorBidi"/>
          <w:sz w:val="24"/>
          <w:szCs w:val="24"/>
        </w:rPr>
        <w:t xml:space="preserve">.  </w:t>
      </w:r>
      <w:r w:rsidR="00727486">
        <w:rPr>
          <w:rFonts w:asciiTheme="majorBidi" w:hAnsiTheme="majorBidi" w:cstheme="majorBidi"/>
          <w:sz w:val="24"/>
          <w:szCs w:val="24"/>
        </w:rPr>
        <w:t>Rather</w:t>
      </w:r>
      <w:r w:rsidR="003F6103">
        <w:rPr>
          <w:rFonts w:asciiTheme="majorBidi" w:hAnsiTheme="majorBidi" w:cstheme="majorBidi"/>
          <w:sz w:val="24"/>
          <w:szCs w:val="24"/>
        </w:rPr>
        <w:t>, “</w:t>
      </w:r>
      <w:r w:rsidR="003F6103" w:rsidRPr="003F6103">
        <w:rPr>
          <w:rFonts w:asciiTheme="majorBidi" w:hAnsiTheme="majorBidi" w:cstheme="majorBidi"/>
          <w:sz w:val="24"/>
          <w:szCs w:val="24"/>
        </w:rPr>
        <w:t>This gospel—the whole gospel—means much more than the personal salvation of individuals.</w:t>
      </w:r>
      <w:r w:rsidR="003F6103">
        <w:rPr>
          <w:rFonts w:asciiTheme="majorBidi" w:hAnsiTheme="majorBidi" w:cstheme="majorBidi"/>
          <w:sz w:val="24"/>
          <w:szCs w:val="24"/>
        </w:rPr>
        <w:t>’</w:t>
      </w:r>
      <w:r w:rsidR="003F6103">
        <w:rPr>
          <w:rStyle w:val="FootnoteReference"/>
          <w:rFonts w:asciiTheme="majorBidi" w:hAnsiTheme="majorBidi" w:cstheme="majorBidi"/>
          <w:sz w:val="24"/>
          <w:szCs w:val="24"/>
        </w:rPr>
        <w:footnoteReference w:id="1"/>
      </w:r>
      <w:r w:rsidR="003F6103" w:rsidRPr="003F6103">
        <w:rPr>
          <w:rFonts w:asciiTheme="majorBidi" w:hAnsiTheme="majorBidi" w:cstheme="majorBidi"/>
          <w:sz w:val="24"/>
          <w:szCs w:val="24"/>
        </w:rPr>
        <w:t xml:space="preserve"> </w:t>
      </w:r>
      <w:r w:rsidR="0074689F">
        <w:rPr>
          <w:rFonts w:asciiTheme="majorBidi" w:hAnsiTheme="majorBidi" w:cstheme="majorBidi"/>
          <w:sz w:val="24"/>
          <w:szCs w:val="24"/>
        </w:rPr>
        <w:t>G</w:t>
      </w:r>
      <w:r w:rsidR="00727486">
        <w:rPr>
          <w:rFonts w:asciiTheme="majorBidi" w:hAnsiTheme="majorBidi" w:cstheme="majorBidi"/>
          <w:sz w:val="24"/>
          <w:szCs w:val="24"/>
        </w:rPr>
        <w:t>o</w:t>
      </w:r>
      <w:r w:rsidR="0074689F">
        <w:rPr>
          <w:rFonts w:asciiTheme="majorBidi" w:hAnsiTheme="majorBidi" w:cstheme="majorBidi"/>
          <w:sz w:val="24"/>
          <w:szCs w:val="24"/>
        </w:rPr>
        <w:t>d</w:t>
      </w:r>
      <w:r w:rsidR="0074689F" w:rsidRPr="0074689F">
        <w:rPr>
          <w:rFonts w:asciiTheme="majorBidi" w:hAnsiTheme="majorBidi" w:cstheme="majorBidi"/>
          <w:sz w:val="24"/>
          <w:szCs w:val="24"/>
        </w:rPr>
        <w:t xml:space="preserve"> called us to go out, to proclaim the good news—to be the good news—and to change the world. Living out our faith privately was never meant to be an option</w:t>
      </w:r>
      <w:r w:rsidR="0074689F">
        <w:rPr>
          <w:rFonts w:asciiTheme="majorBidi" w:hAnsiTheme="majorBidi" w:cstheme="majorBidi"/>
          <w:sz w:val="24"/>
          <w:szCs w:val="24"/>
        </w:rPr>
        <w:t>.</w:t>
      </w:r>
      <w:r w:rsidR="0074689F">
        <w:rPr>
          <w:rStyle w:val="FootnoteReference"/>
          <w:rFonts w:asciiTheme="majorBidi" w:hAnsiTheme="majorBidi" w:cstheme="majorBidi"/>
          <w:sz w:val="24"/>
          <w:szCs w:val="24"/>
        </w:rPr>
        <w:footnoteReference w:id="2"/>
      </w:r>
    </w:p>
    <w:p w14:paraId="3C5C85AC" w14:textId="65CD9B9E" w:rsidR="00661D65" w:rsidRPr="003F6103" w:rsidRDefault="00661D65" w:rsidP="008643C1">
      <w:pPr>
        <w:spacing w:line="480" w:lineRule="auto"/>
        <w:ind w:firstLine="720"/>
        <w:rPr>
          <w:rFonts w:asciiTheme="majorBidi" w:hAnsiTheme="majorBidi" w:cstheme="majorBidi"/>
          <w:sz w:val="24"/>
          <w:szCs w:val="24"/>
        </w:rPr>
      </w:pPr>
      <w:r w:rsidRPr="003F6103">
        <w:rPr>
          <w:rFonts w:asciiTheme="majorBidi" w:hAnsiTheme="majorBidi" w:cstheme="majorBidi"/>
          <w:sz w:val="24"/>
          <w:szCs w:val="24"/>
        </w:rPr>
        <w:t xml:space="preserve">The </w:t>
      </w:r>
      <w:r w:rsidRPr="003F6103">
        <w:rPr>
          <w:rFonts w:asciiTheme="majorBidi" w:hAnsiTheme="majorBidi" w:cstheme="majorBidi"/>
          <w:i/>
          <w:iCs/>
          <w:sz w:val="24"/>
          <w:szCs w:val="24"/>
        </w:rPr>
        <w:t>Hole in our Gospel</w:t>
      </w:r>
      <w:r w:rsidRPr="003F6103">
        <w:rPr>
          <w:rFonts w:asciiTheme="majorBidi" w:hAnsiTheme="majorBidi" w:cstheme="majorBidi"/>
          <w:sz w:val="24"/>
          <w:szCs w:val="24"/>
        </w:rPr>
        <w:t xml:space="preserve"> has about 304 pages </w:t>
      </w:r>
      <w:r w:rsidR="00F23C75" w:rsidRPr="003F6103">
        <w:rPr>
          <w:rFonts w:asciiTheme="majorBidi" w:hAnsiTheme="majorBidi" w:cstheme="majorBidi"/>
          <w:sz w:val="24"/>
          <w:szCs w:val="24"/>
        </w:rPr>
        <w:t xml:space="preserve">of social insights, </w:t>
      </w:r>
      <w:r w:rsidR="00727486">
        <w:rPr>
          <w:rFonts w:asciiTheme="majorBidi" w:hAnsiTheme="majorBidi" w:cstheme="majorBidi"/>
          <w:sz w:val="24"/>
          <w:szCs w:val="24"/>
        </w:rPr>
        <w:t>real- life experiences</w:t>
      </w:r>
      <w:r w:rsidR="00F23C75" w:rsidRPr="003F6103">
        <w:rPr>
          <w:rFonts w:asciiTheme="majorBidi" w:hAnsiTheme="majorBidi" w:cstheme="majorBidi"/>
          <w:sz w:val="24"/>
          <w:szCs w:val="24"/>
        </w:rPr>
        <w:t xml:space="preserve"> and biblical </w:t>
      </w:r>
      <w:r w:rsidR="00BB781C" w:rsidRPr="003F6103">
        <w:rPr>
          <w:rFonts w:asciiTheme="majorBidi" w:hAnsiTheme="majorBidi" w:cstheme="majorBidi"/>
          <w:sz w:val="24"/>
          <w:szCs w:val="24"/>
        </w:rPr>
        <w:t>inspirations</w:t>
      </w:r>
      <w:r w:rsidR="00F23C75" w:rsidRPr="003F6103">
        <w:rPr>
          <w:rFonts w:asciiTheme="majorBidi" w:hAnsiTheme="majorBidi" w:cstheme="majorBidi"/>
          <w:sz w:val="24"/>
          <w:szCs w:val="24"/>
        </w:rPr>
        <w:t>.</w:t>
      </w:r>
    </w:p>
    <w:p w14:paraId="7625EB7B" w14:textId="77777777" w:rsidR="0007715B" w:rsidRPr="003F6103" w:rsidRDefault="0007715B" w:rsidP="008643C1">
      <w:pPr>
        <w:pStyle w:val="Heading1"/>
        <w:spacing w:before="0" w:line="480" w:lineRule="auto"/>
        <w:jc w:val="center"/>
        <w:rPr>
          <w:rFonts w:asciiTheme="majorBidi" w:hAnsiTheme="majorBidi"/>
          <w:color w:val="0E101A"/>
          <w:sz w:val="24"/>
          <w:szCs w:val="24"/>
        </w:rPr>
      </w:pPr>
      <w:r w:rsidRPr="003F6103">
        <w:rPr>
          <w:rFonts w:asciiTheme="majorBidi" w:hAnsiTheme="majorBidi"/>
          <w:color w:val="0E101A"/>
          <w:sz w:val="24"/>
          <w:szCs w:val="24"/>
        </w:rPr>
        <w:t>Summary</w:t>
      </w:r>
    </w:p>
    <w:p w14:paraId="22E12F93" w14:textId="431CD1AD" w:rsidR="00A444B2" w:rsidRPr="00A444B2" w:rsidRDefault="00A444B2" w:rsidP="00A444B2">
      <w:pPr>
        <w:pStyle w:val="NormalWeb"/>
        <w:spacing w:line="480" w:lineRule="auto"/>
        <w:ind w:firstLine="720"/>
        <w:rPr>
          <w:rFonts w:asciiTheme="majorBidi" w:hAnsiTheme="majorBidi" w:cstheme="majorBidi"/>
          <w:color w:val="0E101A"/>
        </w:rPr>
      </w:pPr>
      <w:r w:rsidRPr="00A444B2">
        <w:rPr>
          <w:rFonts w:asciiTheme="majorBidi" w:hAnsiTheme="majorBidi" w:cstheme="majorBidi"/>
          <w:color w:val="0E101A"/>
        </w:rPr>
        <w:t>The main idea behind Hole in Our Gospel is quite simple. According to Stearns, “It’s basically the belief that being a Christian, or follower of Jesus Christ, requires much more than just having a personal and transforming relationship with God. It also entails a public and transforming relationship with the world.”</w:t>
      </w:r>
      <w:r w:rsidRPr="003F6103">
        <w:rPr>
          <w:rStyle w:val="FootnoteReference"/>
          <w:rFonts w:asciiTheme="majorBidi" w:hAnsiTheme="majorBidi" w:cstheme="majorBidi"/>
          <w:color w:val="0E101A"/>
        </w:rPr>
        <w:footnoteReference w:id="3"/>
      </w:r>
    </w:p>
    <w:p w14:paraId="33EACE54" w14:textId="77777777" w:rsidR="00A444B2" w:rsidRPr="00A444B2" w:rsidRDefault="00A444B2" w:rsidP="00A444B2">
      <w:pPr>
        <w:pStyle w:val="NormalWeb"/>
        <w:spacing w:line="480" w:lineRule="auto"/>
        <w:ind w:firstLine="720"/>
        <w:rPr>
          <w:rFonts w:asciiTheme="majorBidi" w:hAnsiTheme="majorBidi" w:cstheme="majorBidi"/>
          <w:color w:val="0E101A"/>
        </w:rPr>
      </w:pPr>
      <w:r w:rsidRPr="00A444B2">
        <w:rPr>
          <w:rFonts w:asciiTheme="majorBidi" w:hAnsiTheme="majorBidi" w:cstheme="majorBidi"/>
          <w:color w:val="0E101A"/>
        </w:rPr>
        <w:t xml:space="preserve">Hole in the Gospel is divided into five major parts covering twenty-six chapters, the Hole in My Gospel- and Maybe Yours, The Hole Gets Deeper, A Hole in the World, A Hole in the Church, and Repairing the Hole. </w:t>
      </w:r>
    </w:p>
    <w:p w14:paraId="51FA41A2" w14:textId="102A9B35" w:rsidR="00A444B2" w:rsidRPr="00A444B2" w:rsidRDefault="00A444B2" w:rsidP="00A444B2">
      <w:pPr>
        <w:pStyle w:val="NormalWeb"/>
        <w:spacing w:line="480" w:lineRule="auto"/>
        <w:ind w:firstLine="720"/>
        <w:rPr>
          <w:rFonts w:asciiTheme="majorBidi" w:hAnsiTheme="majorBidi" w:cstheme="majorBidi"/>
          <w:color w:val="0E101A"/>
        </w:rPr>
      </w:pPr>
      <w:r w:rsidRPr="00A444B2">
        <w:rPr>
          <w:rFonts w:asciiTheme="majorBidi" w:hAnsiTheme="majorBidi" w:cstheme="majorBidi"/>
          <w:color w:val="0E101A"/>
        </w:rPr>
        <w:lastRenderedPageBreak/>
        <w:t>The first part unpacks several challenges that the gospel faces. Stearns spills quite a ton of ink highlighting some of the notions that he feels have reduced the gospel from a dynamic and beautiful symphony of God’s love for and in the world to a bare and strident monotone.</w:t>
      </w:r>
      <w:r w:rsidR="009E78D3">
        <w:rPr>
          <w:rStyle w:val="FootnoteReference"/>
          <w:rFonts w:asciiTheme="majorBidi" w:hAnsiTheme="majorBidi" w:cstheme="majorBidi"/>
          <w:color w:val="0E101A"/>
        </w:rPr>
        <w:footnoteReference w:id="4"/>
      </w:r>
      <w:r w:rsidRPr="00A444B2">
        <w:rPr>
          <w:rFonts w:asciiTheme="majorBidi" w:hAnsiTheme="majorBidi" w:cstheme="majorBidi"/>
          <w:color w:val="0E101A"/>
        </w:rPr>
        <w:t xml:space="preserve">  The first notion is the idea that committing one’s life to Christ begins and ends by reciting a brief prayer. Another one assumes that salvation is personal. Stearns concludes that such notions affect how Christians share their faith. </w:t>
      </w:r>
    </w:p>
    <w:p w14:paraId="08B4CAE2" w14:textId="7CD54A3D" w:rsidR="00A444B2" w:rsidRPr="00A444B2" w:rsidRDefault="00A444B2" w:rsidP="00A444B2">
      <w:pPr>
        <w:pStyle w:val="NormalWeb"/>
        <w:spacing w:line="480" w:lineRule="auto"/>
        <w:ind w:firstLine="720"/>
        <w:rPr>
          <w:rFonts w:asciiTheme="majorBidi" w:hAnsiTheme="majorBidi" w:cstheme="majorBidi"/>
          <w:color w:val="0E101A"/>
        </w:rPr>
      </w:pPr>
      <w:r w:rsidRPr="00A444B2">
        <w:rPr>
          <w:rFonts w:asciiTheme="majorBidi" w:hAnsiTheme="majorBidi" w:cstheme="majorBidi"/>
          <w:color w:val="0E101A"/>
        </w:rPr>
        <w:t xml:space="preserve">The practical implications of the book are described in the third part. Stearns brings to the reader’s attention the many global challenges that continue to put up a spirited fight with humanity. From political turmoil to HIV/AIDs to famine, Steam spoils the reader with great details, statistics, and stories. The next part speaks about the challenges the church is facing as it tries to evangelize the world. Stearns shares the view that despite the church having abundant resources, the said resources are not released for the sake of the advancement of the gospel. For instance, despite the total income of American churchgoers standing at 6.5 trillion dollars, less than 5% of that money goes towards missions. </w:t>
      </w:r>
      <w:r w:rsidR="009E78D3">
        <w:rPr>
          <w:rStyle w:val="FootnoteReference"/>
          <w:rFonts w:asciiTheme="majorBidi" w:hAnsiTheme="majorBidi" w:cstheme="majorBidi"/>
          <w:color w:val="0E101A"/>
        </w:rPr>
        <w:footnoteReference w:id="5"/>
      </w:r>
      <w:r w:rsidR="009E78D3" w:rsidRPr="00A444B2">
        <w:rPr>
          <w:rFonts w:asciiTheme="majorBidi" w:hAnsiTheme="majorBidi" w:cstheme="majorBidi"/>
          <w:color w:val="0E101A"/>
        </w:rPr>
        <w:t xml:space="preserve"> </w:t>
      </w:r>
    </w:p>
    <w:p w14:paraId="4AC1360F" w14:textId="1AD7EA37" w:rsidR="00A444B2" w:rsidRDefault="00A444B2" w:rsidP="00A444B2">
      <w:pPr>
        <w:pStyle w:val="NormalWeb"/>
        <w:spacing w:before="0" w:beforeAutospacing="0" w:after="0" w:afterAutospacing="0" w:line="480" w:lineRule="auto"/>
        <w:ind w:firstLine="720"/>
        <w:rPr>
          <w:rFonts w:asciiTheme="majorBidi" w:hAnsiTheme="majorBidi" w:cstheme="majorBidi"/>
          <w:color w:val="0E101A"/>
        </w:rPr>
      </w:pPr>
      <w:r w:rsidRPr="00A444B2">
        <w:rPr>
          <w:rFonts w:asciiTheme="majorBidi" w:hAnsiTheme="majorBidi" w:cstheme="majorBidi"/>
          <w:color w:val="0E101A"/>
        </w:rPr>
        <w:t>The last section takes a practical approach to implore the reader to do something about what they have read. Though he is promising readers success, he does not shy from reminding them of the great difficulties that will come along their way. Nevertheless, they should be courageous. The encouragement he has for the reader is to forsake a tame faith and instead stand bold and aggressive in the approach towards reaching the lost.  Stearns encourages the reader to catch the vision. This is the only way he feels that the reader can begin to get involved.</w:t>
      </w:r>
    </w:p>
    <w:p w14:paraId="2D03A9F1" w14:textId="299D2967" w:rsidR="0007715B" w:rsidRPr="00B40EFF" w:rsidRDefault="0007715B" w:rsidP="00727486">
      <w:pPr>
        <w:pStyle w:val="Heading1"/>
        <w:spacing w:before="0" w:line="480" w:lineRule="auto"/>
        <w:jc w:val="center"/>
        <w:rPr>
          <w:rFonts w:asciiTheme="majorBidi" w:hAnsiTheme="majorBidi"/>
          <w:color w:val="0E101A"/>
          <w:sz w:val="24"/>
          <w:szCs w:val="24"/>
        </w:rPr>
      </w:pPr>
      <w:r w:rsidRPr="00B40EFF">
        <w:rPr>
          <w:rFonts w:asciiTheme="majorBidi" w:hAnsiTheme="majorBidi"/>
          <w:color w:val="0E101A"/>
          <w:sz w:val="24"/>
          <w:szCs w:val="24"/>
        </w:rPr>
        <w:lastRenderedPageBreak/>
        <w:t>Personal Response</w:t>
      </w:r>
    </w:p>
    <w:p w14:paraId="6C74CE9E" w14:textId="36EAA8FF" w:rsidR="0074689F" w:rsidRPr="0074689F" w:rsidRDefault="00B40EFF" w:rsidP="0074689F">
      <w:pPr>
        <w:spacing w:line="480" w:lineRule="auto"/>
        <w:ind w:firstLine="720"/>
        <w:rPr>
          <w:rFonts w:asciiTheme="majorBidi" w:hAnsiTheme="majorBidi" w:cstheme="majorBidi"/>
          <w:sz w:val="24"/>
          <w:szCs w:val="24"/>
        </w:rPr>
      </w:pPr>
      <w:r w:rsidRPr="00B40EFF">
        <w:rPr>
          <w:rFonts w:asciiTheme="majorBidi" w:hAnsiTheme="majorBidi" w:cstheme="majorBidi"/>
          <w:sz w:val="24"/>
          <w:szCs w:val="24"/>
        </w:rPr>
        <w:t>In my humble opinion, what makes this book even more releva</w:t>
      </w:r>
      <w:r w:rsidR="00BB781C">
        <w:rPr>
          <w:rFonts w:asciiTheme="majorBidi" w:hAnsiTheme="majorBidi" w:cstheme="majorBidi"/>
          <w:sz w:val="24"/>
          <w:szCs w:val="24"/>
        </w:rPr>
        <w:t>n</w:t>
      </w:r>
      <w:r w:rsidRPr="00B40EFF">
        <w:rPr>
          <w:rFonts w:asciiTheme="majorBidi" w:hAnsiTheme="majorBidi" w:cstheme="majorBidi"/>
          <w:sz w:val="24"/>
          <w:szCs w:val="24"/>
        </w:rPr>
        <w:t xml:space="preserve">t is the many examples from Africa that the book brings to the reader’s attention. Hardly do many American authors </w:t>
      </w:r>
      <w:r w:rsidR="00BB781C" w:rsidRPr="00B40EFF">
        <w:rPr>
          <w:rFonts w:asciiTheme="majorBidi" w:hAnsiTheme="majorBidi" w:cstheme="majorBidi"/>
          <w:sz w:val="24"/>
          <w:szCs w:val="24"/>
        </w:rPr>
        <w:t>highlight</w:t>
      </w:r>
      <w:r w:rsidRPr="00B40EFF">
        <w:rPr>
          <w:rFonts w:asciiTheme="majorBidi" w:hAnsiTheme="majorBidi" w:cstheme="majorBidi"/>
          <w:sz w:val="24"/>
          <w:szCs w:val="24"/>
        </w:rPr>
        <w:t xml:space="preserve"> </w:t>
      </w:r>
      <w:r w:rsidR="00BB781C" w:rsidRPr="00B40EFF">
        <w:rPr>
          <w:rFonts w:asciiTheme="majorBidi" w:hAnsiTheme="majorBidi" w:cstheme="majorBidi"/>
          <w:sz w:val="24"/>
          <w:szCs w:val="24"/>
        </w:rPr>
        <w:t>stories from</w:t>
      </w:r>
      <w:r w:rsidRPr="00B40EFF">
        <w:rPr>
          <w:rFonts w:asciiTheme="majorBidi" w:hAnsiTheme="majorBidi" w:cstheme="majorBidi"/>
          <w:sz w:val="24"/>
          <w:szCs w:val="24"/>
        </w:rPr>
        <w:t xml:space="preserve"> Africa</w:t>
      </w:r>
      <w:r w:rsidR="00337C3B">
        <w:rPr>
          <w:rFonts w:asciiTheme="majorBidi" w:hAnsiTheme="majorBidi" w:cstheme="majorBidi"/>
          <w:sz w:val="24"/>
          <w:szCs w:val="24"/>
        </w:rPr>
        <w:t xml:space="preserve">, </w:t>
      </w:r>
      <w:r w:rsidR="00BB781C">
        <w:rPr>
          <w:rFonts w:asciiTheme="majorBidi" w:hAnsiTheme="majorBidi" w:cstheme="majorBidi"/>
          <w:sz w:val="24"/>
          <w:szCs w:val="24"/>
        </w:rPr>
        <w:t>China</w:t>
      </w:r>
      <w:r w:rsidR="00337C3B">
        <w:rPr>
          <w:rFonts w:asciiTheme="majorBidi" w:hAnsiTheme="majorBidi" w:cstheme="majorBidi"/>
          <w:sz w:val="24"/>
          <w:szCs w:val="24"/>
        </w:rPr>
        <w:t xml:space="preserve"> etc</w:t>
      </w:r>
      <w:r w:rsidRPr="00B40EFF">
        <w:rPr>
          <w:rFonts w:asciiTheme="majorBidi" w:hAnsiTheme="majorBidi" w:cstheme="majorBidi"/>
          <w:sz w:val="24"/>
          <w:szCs w:val="24"/>
        </w:rPr>
        <w:t xml:space="preserve">. </w:t>
      </w:r>
      <w:proofErr w:type="spellStart"/>
      <w:r w:rsidR="00BB781C">
        <w:rPr>
          <w:rFonts w:asciiTheme="majorBidi" w:hAnsiTheme="majorBidi" w:cstheme="majorBidi"/>
          <w:sz w:val="24"/>
          <w:szCs w:val="24"/>
        </w:rPr>
        <w:t>Stearnss</w:t>
      </w:r>
      <w:proofErr w:type="spellEnd"/>
      <w:r w:rsidRPr="00B40EFF">
        <w:rPr>
          <w:rFonts w:asciiTheme="majorBidi" w:hAnsiTheme="majorBidi" w:cstheme="majorBidi"/>
          <w:sz w:val="24"/>
          <w:szCs w:val="24"/>
        </w:rPr>
        <w:t xml:space="preserve"> for this reason deserves all credit. His scope and </w:t>
      </w:r>
      <w:r w:rsidR="00704D02">
        <w:rPr>
          <w:rFonts w:asciiTheme="majorBidi" w:hAnsiTheme="majorBidi" w:cstheme="majorBidi"/>
          <w:sz w:val="24"/>
          <w:szCs w:val="24"/>
        </w:rPr>
        <w:t xml:space="preserve">skillful writing </w:t>
      </w:r>
      <w:proofErr w:type="gramStart"/>
      <w:r w:rsidR="00BB781C">
        <w:rPr>
          <w:rFonts w:asciiTheme="majorBidi" w:hAnsiTheme="majorBidi" w:cstheme="majorBidi"/>
          <w:sz w:val="24"/>
          <w:szCs w:val="24"/>
        </w:rPr>
        <w:t>captures</w:t>
      </w:r>
      <w:proofErr w:type="gramEnd"/>
      <w:r w:rsidR="00BB781C">
        <w:rPr>
          <w:rFonts w:asciiTheme="majorBidi" w:hAnsiTheme="majorBidi" w:cstheme="majorBidi"/>
          <w:sz w:val="24"/>
          <w:szCs w:val="24"/>
        </w:rPr>
        <w:t xml:space="preserve"> the emotions</w:t>
      </w:r>
      <w:r w:rsidR="00704D02">
        <w:rPr>
          <w:rFonts w:asciiTheme="majorBidi" w:hAnsiTheme="majorBidi" w:cstheme="majorBidi"/>
          <w:sz w:val="24"/>
          <w:szCs w:val="24"/>
        </w:rPr>
        <w:t xml:space="preserve">. Another thing that makes him shine is his love for the lost and the less fortunate of the society. Being an Executive as he is, it is pretty exemplary that he does not consider his profession more important than his Christian identity. </w:t>
      </w:r>
      <w:r w:rsidR="000E727A">
        <w:rPr>
          <w:rFonts w:asciiTheme="majorBidi" w:hAnsiTheme="majorBidi" w:cstheme="majorBidi"/>
          <w:sz w:val="24"/>
          <w:szCs w:val="24"/>
        </w:rPr>
        <w:t>He says,</w:t>
      </w:r>
      <w:r w:rsidR="0074689F">
        <w:rPr>
          <w:rFonts w:asciiTheme="majorBidi" w:hAnsiTheme="majorBidi" w:cstheme="majorBidi"/>
          <w:sz w:val="24"/>
          <w:szCs w:val="24"/>
        </w:rPr>
        <w:t xml:space="preserve"> he is </w:t>
      </w:r>
      <w:r w:rsidR="0074689F" w:rsidRPr="0074689F">
        <w:rPr>
          <w:rFonts w:asciiTheme="majorBidi" w:hAnsiTheme="majorBidi" w:cstheme="majorBidi"/>
          <w:sz w:val="24"/>
          <w:szCs w:val="24"/>
        </w:rPr>
        <w:t>unapologetically from the perspective of one who holds a Christian worldview</w:t>
      </w:r>
      <w:r w:rsidR="0074689F">
        <w:rPr>
          <w:rFonts w:asciiTheme="majorBidi" w:hAnsiTheme="majorBidi" w:cstheme="majorBidi"/>
          <w:sz w:val="24"/>
          <w:szCs w:val="24"/>
        </w:rPr>
        <w:t xml:space="preserve">. </w:t>
      </w:r>
      <w:r w:rsidR="00BB781C">
        <w:rPr>
          <w:rFonts w:asciiTheme="majorBidi" w:hAnsiTheme="majorBidi" w:cstheme="majorBidi"/>
          <w:sz w:val="24"/>
          <w:szCs w:val="24"/>
        </w:rPr>
        <w:t>Furthermore</w:t>
      </w:r>
      <w:r w:rsidR="000E727A">
        <w:rPr>
          <w:rFonts w:asciiTheme="majorBidi" w:hAnsiTheme="majorBidi" w:cstheme="majorBidi"/>
          <w:sz w:val="24"/>
          <w:szCs w:val="24"/>
        </w:rPr>
        <w:t xml:space="preserve">, despite him being an executive of world vision, Steam approaches the issues as a good </w:t>
      </w:r>
      <w:r w:rsidR="00BB781C">
        <w:rPr>
          <w:rFonts w:asciiTheme="majorBidi" w:hAnsiTheme="majorBidi" w:cstheme="majorBidi"/>
          <w:sz w:val="24"/>
          <w:szCs w:val="24"/>
        </w:rPr>
        <w:t>missiologist</w:t>
      </w:r>
      <w:r w:rsidR="000E727A">
        <w:rPr>
          <w:rFonts w:asciiTheme="majorBidi" w:hAnsiTheme="majorBidi" w:cstheme="majorBidi"/>
          <w:sz w:val="24"/>
          <w:szCs w:val="24"/>
        </w:rPr>
        <w:t xml:space="preserve">. Wearing hats of a social worker and a missionary, he makes strong appeals that can </w:t>
      </w:r>
      <w:r w:rsidR="00BB781C">
        <w:rPr>
          <w:rFonts w:asciiTheme="majorBidi" w:hAnsiTheme="majorBidi" w:cstheme="majorBidi"/>
          <w:sz w:val="24"/>
          <w:szCs w:val="24"/>
        </w:rPr>
        <w:t>persuade</w:t>
      </w:r>
      <w:r w:rsidR="000E727A">
        <w:rPr>
          <w:rFonts w:asciiTheme="majorBidi" w:hAnsiTheme="majorBidi" w:cstheme="majorBidi"/>
          <w:sz w:val="24"/>
          <w:szCs w:val="24"/>
        </w:rPr>
        <w:t xml:space="preserve"> the reader to give to the less fortunate.</w:t>
      </w:r>
    </w:p>
    <w:p w14:paraId="6439427C" w14:textId="434F9D63" w:rsidR="000E727A" w:rsidRPr="00B40EFF" w:rsidRDefault="00704D02" w:rsidP="000E727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That said, Richard </w:t>
      </w:r>
      <w:r w:rsidR="00BB781C">
        <w:rPr>
          <w:rFonts w:asciiTheme="majorBidi" w:hAnsiTheme="majorBidi" w:cstheme="majorBidi"/>
          <w:sz w:val="24"/>
          <w:szCs w:val="24"/>
        </w:rPr>
        <w:t>Stearns</w:t>
      </w:r>
      <w:r>
        <w:rPr>
          <w:rFonts w:asciiTheme="majorBidi" w:hAnsiTheme="majorBidi" w:cstheme="majorBidi"/>
          <w:sz w:val="24"/>
          <w:szCs w:val="24"/>
        </w:rPr>
        <w:t xml:space="preserve"> book also has potential problems. I do not want to think that he meant </w:t>
      </w:r>
      <w:r w:rsidR="00337C3B">
        <w:rPr>
          <w:rFonts w:asciiTheme="majorBidi" w:hAnsiTheme="majorBidi" w:cstheme="majorBidi"/>
          <w:sz w:val="24"/>
          <w:szCs w:val="24"/>
        </w:rPr>
        <w:t>to misread scriptures, but it seems to me that he is so bent on availing resources to the poor that he reads into scriptures.</w:t>
      </w:r>
      <w:r w:rsidR="0074689F">
        <w:rPr>
          <w:rFonts w:asciiTheme="majorBidi" w:hAnsiTheme="majorBidi" w:cstheme="majorBidi"/>
          <w:sz w:val="24"/>
          <w:szCs w:val="24"/>
        </w:rPr>
        <w:t xml:space="preserve"> A </w:t>
      </w:r>
      <w:r w:rsidR="00337C3B">
        <w:rPr>
          <w:rFonts w:asciiTheme="majorBidi" w:hAnsiTheme="majorBidi" w:cstheme="majorBidi"/>
          <w:sz w:val="24"/>
          <w:szCs w:val="24"/>
        </w:rPr>
        <w:t xml:space="preserve">perfect example is how he interprets </w:t>
      </w:r>
      <w:r w:rsidR="0074689F">
        <w:rPr>
          <w:rFonts w:asciiTheme="majorBidi" w:hAnsiTheme="majorBidi" w:cstheme="majorBidi"/>
          <w:sz w:val="24"/>
          <w:szCs w:val="24"/>
        </w:rPr>
        <w:t xml:space="preserve">Francis of Assisi’s quote: Preach the gospel always. If necessary use words.  </w:t>
      </w:r>
      <w:proofErr w:type="spellStart"/>
      <w:r w:rsidR="0074689F">
        <w:rPr>
          <w:rFonts w:asciiTheme="majorBidi" w:hAnsiTheme="majorBidi" w:cstheme="majorBidi"/>
          <w:sz w:val="24"/>
          <w:szCs w:val="24"/>
        </w:rPr>
        <w:t>Stea</w:t>
      </w:r>
      <w:r w:rsidR="00F9671C">
        <w:rPr>
          <w:rFonts w:asciiTheme="majorBidi" w:hAnsiTheme="majorBidi" w:cstheme="majorBidi"/>
          <w:sz w:val="24"/>
          <w:szCs w:val="24"/>
        </w:rPr>
        <w:t>rn</w:t>
      </w:r>
      <w:proofErr w:type="spellEnd"/>
      <w:r w:rsidR="0074689F">
        <w:rPr>
          <w:rFonts w:asciiTheme="majorBidi" w:hAnsiTheme="majorBidi" w:cstheme="majorBidi"/>
          <w:sz w:val="24"/>
          <w:szCs w:val="24"/>
        </w:rPr>
        <w:t xml:space="preserve"> makes an error by giving undue insistence on helping the poor. It seems to me that he is so fixated on the needs of the poor that he lost </w:t>
      </w:r>
      <w:r w:rsidR="00BB781C">
        <w:rPr>
          <w:rFonts w:asciiTheme="majorBidi" w:hAnsiTheme="majorBidi" w:cstheme="majorBidi"/>
          <w:sz w:val="24"/>
          <w:szCs w:val="24"/>
        </w:rPr>
        <w:t>sight</w:t>
      </w:r>
      <w:r w:rsidR="0074689F">
        <w:rPr>
          <w:rFonts w:asciiTheme="majorBidi" w:hAnsiTheme="majorBidi" w:cstheme="majorBidi"/>
          <w:sz w:val="24"/>
          <w:szCs w:val="24"/>
        </w:rPr>
        <w:t xml:space="preserve"> of what the gospel is all about. </w:t>
      </w:r>
      <w:r w:rsidR="000E727A">
        <w:rPr>
          <w:rFonts w:asciiTheme="majorBidi" w:hAnsiTheme="majorBidi" w:cstheme="majorBidi"/>
          <w:sz w:val="24"/>
          <w:szCs w:val="24"/>
        </w:rPr>
        <w:t xml:space="preserve">Though Francis’ words make sense, they should be treated with a </w:t>
      </w:r>
      <w:r w:rsidR="00BB781C">
        <w:rPr>
          <w:rFonts w:asciiTheme="majorBidi" w:hAnsiTheme="majorBidi" w:cstheme="majorBidi"/>
          <w:sz w:val="24"/>
          <w:szCs w:val="24"/>
        </w:rPr>
        <w:t>pinch</w:t>
      </w:r>
      <w:r w:rsidR="000E727A">
        <w:rPr>
          <w:rFonts w:asciiTheme="majorBidi" w:hAnsiTheme="majorBidi" w:cstheme="majorBidi"/>
          <w:sz w:val="24"/>
          <w:szCs w:val="24"/>
        </w:rPr>
        <w:t xml:space="preserve"> of salt. The Gospel must be proclaimed </w:t>
      </w:r>
      <w:r w:rsidR="00BB781C">
        <w:rPr>
          <w:rFonts w:asciiTheme="majorBidi" w:hAnsiTheme="majorBidi" w:cstheme="majorBidi"/>
          <w:sz w:val="24"/>
          <w:szCs w:val="24"/>
        </w:rPr>
        <w:t>all over</w:t>
      </w:r>
      <w:r w:rsidR="000E727A">
        <w:rPr>
          <w:rFonts w:asciiTheme="majorBidi" w:hAnsiTheme="majorBidi" w:cstheme="majorBidi"/>
          <w:sz w:val="24"/>
          <w:szCs w:val="24"/>
        </w:rPr>
        <w:t xml:space="preserve"> the world. Words must be used. Also, </w:t>
      </w:r>
      <w:proofErr w:type="spellStart"/>
      <w:r w:rsidR="000E727A">
        <w:rPr>
          <w:rFonts w:asciiTheme="majorBidi" w:hAnsiTheme="majorBidi" w:cstheme="majorBidi"/>
          <w:sz w:val="24"/>
          <w:szCs w:val="24"/>
        </w:rPr>
        <w:t>Stea</w:t>
      </w:r>
      <w:r w:rsidR="00F9671C">
        <w:rPr>
          <w:rFonts w:asciiTheme="majorBidi" w:hAnsiTheme="majorBidi" w:cstheme="majorBidi"/>
          <w:sz w:val="24"/>
          <w:szCs w:val="24"/>
        </w:rPr>
        <w:t>rn</w:t>
      </w:r>
      <w:r w:rsidR="000E727A">
        <w:rPr>
          <w:rFonts w:asciiTheme="majorBidi" w:hAnsiTheme="majorBidi" w:cstheme="majorBidi"/>
          <w:sz w:val="24"/>
          <w:szCs w:val="24"/>
        </w:rPr>
        <w:t>’s</w:t>
      </w:r>
      <w:proofErr w:type="spellEnd"/>
      <w:r w:rsidR="000E727A">
        <w:rPr>
          <w:rFonts w:asciiTheme="majorBidi" w:hAnsiTheme="majorBidi" w:cstheme="majorBidi"/>
          <w:sz w:val="24"/>
          <w:szCs w:val="24"/>
        </w:rPr>
        <w:t xml:space="preserve"> obsession towards solving </w:t>
      </w:r>
      <w:r w:rsidR="00BB781C">
        <w:rPr>
          <w:rFonts w:asciiTheme="majorBidi" w:hAnsiTheme="majorBidi" w:cstheme="majorBidi"/>
          <w:sz w:val="24"/>
          <w:szCs w:val="24"/>
        </w:rPr>
        <w:t>world’s</w:t>
      </w:r>
      <w:r w:rsidR="000E727A">
        <w:rPr>
          <w:rFonts w:asciiTheme="majorBidi" w:hAnsiTheme="majorBidi" w:cstheme="majorBidi"/>
          <w:sz w:val="24"/>
          <w:szCs w:val="24"/>
        </w:rPr>
        <w:t xml:space="preserve"> problems </w:t>
      </w:r>
      <w:r w:rsidR="002132FB">
        <w:rPr>
          <w:rFonts w:asciiTheme="majorBidi" w:hAnsiTheme="majorBidi" w:cstheme="majorBidi"/>
          <w:sz w:val="24"/>
          <w:szCs w:val="24"/>
        </w:rPr>
        <w:t xml:space="preserve">is quite unhealthy. Jesus did say we will always have the poor with us (Mt. 26:11, NIV). Simply, he </w:t>
      </w:r>
      <w:r w:rsidR="00BB781C">
        <w:rPr>
          <w:rFonts w:asciiTheme="majorBidi" w:hAnsiTheme="majorBidi" w:cstheme="majorBidi"/>
          <w:sz w:val="24"/>
          <w:szCs w:val="24"/>
        </w:rPr>
        <w:t>meant</w:t>
      </w:r>
      <w:r w:rsidR="002132FB">
        <w:rPr>
          <w:rFonts w:asciiTheme="majorBidi" w:hAnsiTheme="majorBidi" w:cstheme="majorBidi"/>
          <w:sz w:val="24"/>
          <w:szCs w:val="24"/>
        </w:rPr>
        <w:t xml:space="preserve"> that we cannot satisfy all the world hunger or other issues. As long as we are in this world, there will be hunger.</w:t>
      </w:r>
    </w:p>
    <w:p w14:paraId="560D738F" w14:textId="77777777" w:rsidR="0007715B" w:rsidRPr="00B40EFF" w:rsidRDefault="0007715B" w:rsidP="00B40EFF">
      <w:pPr>
        <w:pStyle w:val="Heading1"/>
        <w:spacing w:before="0" w:line="480" w:lineRule="auto"/>
        <w:jc w:val="center"/>
        <w:rPr>
          <w:rFonts w:asciiTheme="majorBidi" w:hAnsiTheme="majorBidi"/>
          <w:color w:val="0E101A"/>
          <w:sz w:val="24"/>
          <w:szCs w:val="24"/>
        </w:rPr>
      </w:pPr>
      <w:r w:rsidRPr="00B40EFF">
        <w:rPr>
          <w:rFonts w:asciiTheme="majorBidi" w:hAnsiTheme="majorBidi"/>
          <w:color w:val="0E101A"/>
          <w:sz w:val="24"/>
          <w:szCs w:val="24"/>
        </w:rPr>
        <w:lastRenderedPageBreak/>
        <w:t>Conclusion</w:t>
      </w:r>
    </w:p>
    <w:p w14:paraId="5920873C" w14:textId="7108D24B" w:rsidR="0007715B" w:rsidRPr="00B40EFF" w:rsidRDefault="000E727A" w:rsidP="00B40EFF">
      <w:pPr>
        <w:pStyle w:val="NormalWeb"/>
        <w:spacing w:before="0" w:beforeAutospacing="0" w:after="0" w:afterAutospacing="0" w:line="480" w:lineRule="auto"/>
        <w:ind w:firstLine="720"/>
        <w:rPr>
          <w:rFonts w:asciiTheme="majorBidi" w:hAnsiTheme="majorBidi" w:cstheme="majorBidi"/>
          <w:color w:val="0E101A"/>
        </w:rPr>
      </w:pPr>
      <w:r>
        <w:rPr>
          <w:rFonts w:asciiTheme="majorBidi" w:hAnsiTheme="majorBidi" w:cstheme="majorBidi"/>
          <w:color w:val="0E101A"/>
        </w:rPr>
        <w:t xml:space="preserve">In closing, </w:t>
      </w:r>
      <w:r w:rsidRPr="002132FB">
        <w:rPr>
          <w:rFonts w:asciiTheme="majorBidi" w:hAnsiTheme="majorBidi" w:cstheme="majorBidi"/>
          <w:i/>
          <w:iCs/>
          <w:color w:val="0E101A"/>
        </w:rPr>
        <w:t>Hole in our Gospel</w:t>
      </w:r>
      <w:r>
        <w:rPr>
          <w:rFonts w:asciiTheme="majorBidi" w:hAnsiTheme="majorBidi" w:cstheme="majorBidi"/>
          <w:color w:val="0E101A"/>
        </w:rPr>
        <w:t xml:space="preserve"> is</w:t>
      </w:r>
      <w:r w:rsidR="002132FB">
        <w:rPr>
          <w:rFonts w:asciiTheme="majorBidi" w:hAnsiTheme="majorBidi" w:cstheme="majorBidi"/>
          <w:color w:val="0E101A"/>
        </w:rPr>
        <w:t xml:space="preserve"> a</w:t>
      </w:r>
      <w:r>
        <w:rPr>
          <w:rFonts w:asciiTheme="majorBidi" w:hAnsiTheme="majorBidi" w:cstheme="majorBidi"/>
          <w:color w:val="0E101A"/>
        </w:rPr>
        <w:t xml:space="preserve"> </w:t>
      </w:r>
      <w:r w:rsidR="00BB781C">
        <w:rPr>
          <w:rFonts w:asciiTheme="majorBidi" w:hAnsiTheme="majorBidi" w:cstheme="majorBidi"/>
          <w:color w:val="0E101A"/>
        </w:rPr>
        <w:t>wakeup</w:t>
      </w:r>
      <w:r>
        <w:rPr>
          <w:rFonts w:asciiTheme="majorBidi" w:hAnsiTheme="majorBidi" w:cstheme="majorBidi"/>
          <w:color w:val="0E101A"/>
        </w:rPr>
        <w:t xml:space="preserve"> call for the world and especially Christians to </w:t>
      </w:r>
      <w:r w:rsidR="00A444B2">
        <w:rPr>
          <w:rFonts w:asciiTheme="majorBidi" w:hAnsiTheme="majorBidi" w:cstheme="majorBidi"/>
          <w:color w:val="0E101A"/>
        </w:rPr>
        <w:t>take care of the poor</w:t>
      </w:r>
      <w:r>
        <w:rPr>
          <w:rFonts w:asciiTheme="majorBidi" w:hAnsiTheme="majorBidi" w:cstheme="majorBidi"/>
          <w:color w:val="0E101A"/>
        </w:rPr>
        <w:t xml:space="preserve"> through </w:t>
      </w:r>
      <w:r w:rsidR="00A444B2">
        <w:rPr>
          <w:rFonts w:asciiTheme="majorBidi" w:hAnsiTheme="majorBidi" w:cstheme="majorBidi"/>
          <w:color w:val="0E101A"/>
        </w:rPr>
        <w:t>charity. This could</w:t>
      </w:r>
      <w:r>
        <w:rPr>
          <w:rFonts w:asciiTheme="majorBidi" w:hAnsiTheme="majorBidi" w:cstheme="majorBidi"/>
          <w:color w:val="0E101A"/>
        </w:rPr>
        <w:t xml:space="preserve"> </w:t>
      </w:r>
      <w:proofErr w:type="spellStart"/>
      <w:r>
        <w:rPr>
          <w:rFonts w:asciiTheme="majorBidi" w:hAnsiTheme="majorBidi" w:cstheme="majorBidi"/>
          <w:color w:val="0E101A"/>
        </w:rPr>
        <w:t>includes</w:t>
      </w:r>
      <w:proofErr w:type="spellEnd"/>
      <w:r>
        <w:rPr>
          <w:rFonts w:asciiTheme="majorBidi" w:hAnsiTheme="majorBidi" w:cstheme="majorBidi"/>
          <w:color w:val="0E101A"/>
        </w:rPr>
        <w:t xml:space="preserve"> feeding the poor, fighting against social injustices and spearheading the gospel through evangelism. </w:t>
      </w:r>
      <w:r w:rsidR="002132FB">
        <w:rPr>
          <w:rFonts w:asciiTheme="majorBidi" w:hAnsiTheme="majorBidi" w:cstheme="majorBidi"/>
          <w:color w:val="0E101A"/>
        </w:rPr>
        <w:t>As it has been demonstrated</w:t>
      </w:r>
      <w:r w:rsidR="00C16551">
        <w:rPr>
          <w:rFonts w:asciiTheme="majorBidi" w:hAnsiTheme="majorBidi" w:cstheme="majorBidi"/>
          <w:color w:val="0E101A"/>
        </w:rPr>
        <w:t>,</w:t>
      </w:r>
      <w:r w:rsidR="002132FB">
        <w:rPr>
          <w:rFonts w:asciiTheme="majorBidi" w:hAnsiTheme="majorBidi" w:cstheme="majorBidi"/>
          <w:color w:val="0E101A"/>
        </w:rPr>
        <w:t xml:space="preserve"> </w:t>
      </w:r>
      <w:r w:rsidR="00C16551">
        <w:rPr>
          <w:rFonts w:asciiTheme="majorBidi" w:hAnsiTheme="majorBidi" w:cstheme="majorBidi"/>
          <w:color w:val="0E101A"/>
        </w:rPr>
        <w:t>t</w:t>
      </w:r>
      <w:r w:rsidR="002132FB">
        <w:rPr>
          <w:rFonts w:asciiTheme="majorBidi" w:hAnsiTheme="majorBidi" w:cstheme="majorBidi"/>
          <w:color w:val="0E101A"/>
        </w:rPr>
        <w:t xml:space="preserve">here is a need to </w:t>
      </w:r>
      <w:r w:rsidR="00A444B2">
        <w:rPr>
          <w:rFonts w:asciiTheme="majorBidi" w:hAnsiTheme="majorBidi" w:cstheme="majorBidi"/>
          <w:color w:val="0E101A"/>
        </w:rPr>
        <w:t>push out</w:t>
      </w:r>
      <w:r w:rsidR="002132FB">
        <w:rPr>
          <w:rFonts w:asciiTheme="majorBidi" w:hAnsiTheme="majorBidi" w:cstheme="majorBidi"/>
          <w:color w:val="0E101A"/>
        </w:rPr>
        <w:t xml:space="preserve"> the comfortable and insulated </w:t>
      </w:r>
      <w:r w:rsidR="00BB781C">
        <w:rPr>
          <w:rFonts w:asciiTheme="majorBidi" w:hAnsiTheme="majorBidi" w:cstheme="majorBidi"/>
          <w:color w:val="0E101A"/>
        </w:rPr>
        <w:t>church</w:t>
      </w:r>
      <w:r w:rsidR="002132FB">
        <w:rPr>
          <w:rFonts w:asciiTheme="majorBidi" w:hAnsiTheme="majorBidi" w:cstheme="majorBidi"/>
          <w:color w:val="0E101A"/>
        </w:rPr>
        <w:t xml:space="preserve"> into where the action is. Stea</w:t>
      </w:r>
      <w:r w:rsidR="00C16551">
        <w:rPr>
          <w:rFonts w:asciiTheme="majorBidi" w:hAnsiTheme="majorBidi" w:cstheme="majorBidi"/>
          <w:color w:val="0E101A"/>
        </w:rPr>
        <w:t>rns</w:t>
      </w:r>
      <w:r w:rsidR="002132FB">
        <w:rPr>
          <w:rFonts w:asciiTheme="majorBidi" w:hAnsiTheme="majorBidi" w:cstheme="majorBidi"/>
          <w:color w:val="0E101A"/>
        </w:rPr>
        <w:t xml:space="preserve"> concludes and says, “</w:t>
      </w:r>
      <w:r w:rsidR="002132FB" w:rsidRPr="002132FB">
        <w:rPr>
          <w:rFonts w:asciiTheme="majorBidi" w:hAnsiTheme="majorBidi" w:cstheme="majorBidi"/>
          <w:color w:val="0E101A"/>
        </w:rPr>
        <w:t>We may not be clear on just how God wants to use us. But that’s no excuse for doing nothing. Just jump in, and start doing</w:t>
      </w:r>
      <w:r w:rsidR="002132FB">
        <w:rPr>
          <w:rFonts w:asciiTheme="majorBidi" w:hAnsiTheme="majorBidi" w:cstheme="majorBidi"/>
          <w:color w:val="0E101A"/>
        </w:rPr>
        <w:t>.”</w:t>
      </w:r>
      <w:r w:rsidR="002132FB">
        <w:rPr>
          <w:rStyle w:val="FootnoteReference"/>
          <w:rFonts w:asciiTheme="majorBidi" w:hAnsiTheme="majorBidi" w:cstheme="majorBidi"/>
          <w:color w:val="0E101A"/>
        </w:rPr>
        <w:footnoteReference w:id="6"/>
      </w:r>
    </w:p>
    <w:p w14:paraId="4FF0E88E"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 </w:t>
      </w:r>
    </w:p>
    <w:p w14:paraId="28326DEB" w14:textId="31AF9156" w:rsidR="0007715B" w:rsidRPr="0007715B" w:rsidRDefault="0007715B" w:rsidP="0007715B">
      <w:pPr>
        <w:rPr>
          <w:rFonts w:asciiTheme="majorBidi" w:hAnsiTheme="majorBidi" w:cstheme="majorBidi"/>
          <w:sz w:val="24"/>
          <w:szCs w:val="24"/>
        </w:rPr>
      </w:pPr>
      <w:r>
        <w:rPr>
          <w:rFonts w:asciiTheme="majorBidi" w:hAnsiTheme="majorBidi" w:cstheme="majorBidi"/>
          <w:sz w:val="24"/>
          <w:szCs w:val="24"/>
        </w:rPr>
        <w:br w:type="page"/>
      </w:r>
    </w:p>
    <w:p w14:paraId="75E3C9E2" w14:textId="49F353B4" w:rsidR="00912D9C" w:rsidRPr="0007715B" w:rsidRDefault="00A85FBF" w:rsidP="00A85FBF">
      <w:pPr>
        <w:pStyle w:val="Heading1"/>
        <w:jc w:val="center"/>
        <w:rPr>
          <w:rFonts w:asciiTheme="majorBidi" w:hAnsiTheme="majorBidi"/>
          <w:color w:val="auto"/>
          <w:sz w:val="24"/>
          <w:szCs w:val="24"/>
        </w:rPr>
      </w:pPr>
      <w:r w:rsidRPr="0007715B">
        <w:rPr>
          <w:rFonts w:asciiTheme="majorBidi" w:hAnsiTheme="majorBidi"/>
          <w:color w:val="auto"/>
          <w:sz w:val="24"/>
          <w:szCs w:val="24"/>
        </w:rPr>
        <w:lastRenderedPageBreak/>
        <w:t>Bibliography</w:t>
      </w:r>
    </w:p>
    <w:p w14:paraId="0B02A859" w14:textId="7A7882CD" w:rsidR="00A85FBF" w:rsidRPr="0007715B" w:rsidRDefault="00BB781C" w:rsidP="00A023A2">
      <w:pPr>
        <w:ind w:left="720" w:hanging="720"/>
        <w:rPr>
          <w:rFonts w:asciiTheme="majorBidi" w:hAnsiTheme="majorBidi" w:cstheme="majorBidi"/>
          <w:sz w:val="24"/>
          <w:szCs w:val="24"/>
        </w:rPr>
      </w:pPr>
      <w:r>
        <w:rPr>
          <w:rFonts w:asciiTheme="majorBidi" w:hAnsiTheme="majorBidi" w:cstheme="majorBidi"/>
          <w:sz w:val="24"/>
          <w:szCs w:val="24"/>
        </w:rPr>
        <w:t>Stearns</w:t>
      </w:r>
      <w:r w:rsidR="00A023A2" w:rsidRPr="00A023A2">
        <w:rPr>
          <w:rFonts w:asciiTheme="majorBidi" w:hAnsiTheme="majorBidi" w:cstheme="majorBidi"/>
          <w:sz w:val="24"/>
          <w:szCs w:val="24"/>
        </w:rPr>
        <w:t xml:space="preserve">, Richard. </w:t>
      </w:r>
      <w:r w:rsidR="00A023A2" w:rsidRPr="00A023A2">
        <w:rPr>
          <w:rFonts w:asciiTheme="majorBidi" w:hAnsiTheme="majorBidi" w:cstheme="majorBidi"/>
          <w:i/>
          <w:iCs/>
          <w:sz w:val="24"/>
          <w:szCs w:val="24"/>
        </w:rPr>
        <w:t>The Hole in Our Gospel</w:t>
      </w:r>
      <w:r w:rsidR="003F6103">
        <w:rPr>
          <w:rFonts w:asciiTheme="majorBidi" w:hAnsiTheme="majorBidi" w:cstheme="majorBidi"/>
          <w:sz w:val="24"/>
          <w:szCs w:val="24"/>
        </w:rPr>
        <w:t xml:space="preserve"> </w:t>
      </w:r>
      <w:r w:rsidR="003F6103" w:rsidRPr="003F6103">
        <w:rPr>
          <w:rFonts w:asciiTheme="majorBidi" w:hAnsiTheme="majorBidi" w:cstheme="majorBidi"/>
          <w:i/>
          <w:iCs/>
          <w:color w:val="0E101A"/>
        </w:rPr>
        <w:t>What Does God Expect of Us? The Answer That Changed My Life and Might Just Change the World</w:t>
      </w:r>
      <w:r w:rsidR="003F6103" w:rsidRPr="003F6103">
        <w:rPr>
          <w:rFonts w:asciiTheme="majorBidi" w:hAnsiTheme="majorBidi" w:cstheme="majorBidi"/>
          <w:color w:val="0E101A"/>
        </w:rPr>
        <w:t>, Special Edition</w:t>
      </w:r>
      <w:r w:rsidR="003F6103">
        <w:rPr>
          <w:rFonts w:asciiTheme="majorBidi" w:hAnsiTheme="majorBidi" w:cstheme="majorBidi"/>
          <w:color w:val="0E101A"/>
        </w:rPr>
        <w:t>.</w:t>
      </w:r>
      <w:r w:rsidR="00A023A2" w:rsidRPr="00A023A2">
        <w:rPr>
          <w:rFonts w:asciiTheme="majorBidi" w:hAnsiTheme="majorBidi" w:cstheme="majorBidi"/>
          <w:sz w:val="24"/>
          <w:szCs w:val="24"/>
        </w:rPr>
        <w:t xml:space="preserve"> Nashville: Thomas Nelson,2014.</w:t>
      </w:r>
    </w:p>
    <w:sectPr w:rsidR="00A85FBF" w:rsidRPr="0007715B"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CD193" w14:textId="77777777" w:rsidR="00FC1D4C" w:rsidRDefault="00FC1D4C" w:rsidP="00704062">
      <w:r>
        <w:separator/>
      </w:r>
    </w:p>
  </w:endnote>
  <w:endnote w:type="continuationSeparator" w:id="0">
    <w:p w14:paraId="608D7299" w14:textId="77777777" w:rsidR="00FC1D4C" w:rsidRDefault="00FC1D4C"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B65BE" w14:textId="77777777" w:rsidR="00FC1D4C" w:rsidRDefault="00FC1D4C" w:rsidP="00704062">
      <w:r>
        <w:separator/>
      </w:r>
    </w:p>
  </w:footnote>
  <w:footnote w:type="continuationSeparator" w:id="0">
    <w:p w14:paraId="3658F330" w14:textId="77777777" w:rsidR="00FC1D4C" w:rsidRDefault="00FC1D4C" w:rsidP="00704062">
      <w:r>
        <w:continuationSeparator/>
      </w:r>
    </w:p>
  </w:footnote>
  <w:footnote w:id="1">
    <w:p w14:paraId="3F8DCBF5" w14:textId="5F0245CC" w:rsidR="003F6103" w:rsidRDefault="003F6103">
      <w:pPr>
        <w:pStyle w:val="FootnoteText"/>
      </w:pPr>
      <w:r>
        <w:rPr>
          <w:rStyle w:val="FootnoteReference"/>
        </w:rPr>
        <w:footnoteRef/>
      </w:r>
      <w:r>
        <w:t xml:space="preserve"> </w:t>
      </w:r>
      <w:r w:rsidRPr="003F6103">
        <w:rPr>
          <w:rFonts w:asciiTheme="majorBidi" w:hAnsiTheme="majorBidi" w:cstheme="majorBidi"/>
          <w:color w:val="0E101A"/>
        </w:rPr>
        <w:t xml:space="preserve">Richard </w:t>
      </w:r>
      <w:proofErr w:type="spellStart"/>
      <w:r w:rsidR="00BB781C">
        <w:rPr>
          <w:rFonts w:asciiTheme="majorBidi" w:hAnsiTheme="majorBidi" w:cstheme="majorBidi"/>
          <w:color w:val="0E101A"/>
        </w:rPr>
        <w:t>Stearns</w:t>
      </w:r>
      <w:r w:rsidRPr="003F6103">
        <w:rPr>
          <w:rFonts w:asciiTheme="majorBidi" w:hAnsiTheme="majorBidi" w:cstheme="majorBidi"/>
          <w:color w:val="0E101A"/>
        </w:rPr>
        <w:t>s</w:t>
      </w:r>
      <w:proofErr w:type="spellEnd"/>
      <w:r w:rsidRPr="003F6103">
        <w:rPr>
          <w:rFonts w:asciiTheme="majorBidi" w:hAnsiTheme="majorBidi" w:cstheme="majorBidi"/>
          <w:color w:val="0E101A"/>
        </w:rPr>
        <w:t xml:space="preserve">, </w:t>
      </w:r>
      <w:r w:rsidRPr="003F6103">
        <w:rPr>
          <w:rFonts w:asciiTheme="majorBidi" w:hAnsiTheme="majorBidi" w:cstheme="majorBidi"/>
          <w:i/>
          <w:iCs/>
          <w:color w:val="0E101A"/>
        </w:rPr>
        <w:t>The Hole in Our Gospel: What Does God Expect of Us? The Answer That Changed My Life and Might Just Change the World</w:t>
      </w:r>
      <w:r w:rsidRPr="003F6103">
        <w:rPr>
          <w:rFonts w:asciiTheme="majorBidi" w:hAnsiTheme="majorBidi" w:cstheme="majorBidi"/>
          <w:color w:val="0E101A"/>
        </w:rPr>
        <w:t xml:space="preserve">, Special Edition. (W Publishing, 2014), </w:t>
      </w:r>
      <w:r>
        <w:rPr>
          <w:rFonts w:asciiTheme="majorBidi" w:hAnsiTheme="majorBidi" w:cstheme="majorBidi"/>
          <w:color w:val="0E101A"/>
        </w:rPr>
        <w:t>7.</w:t>
      </w:r>
    </w:p>
  </w:footnote>
  <w:footnote w:id="2">
    <w:p w14:paraId="50D3D03E" w14:textId="0C700151" w:rsidR="0074689F" w:rsidRDefault="0074689F">
      <w:pPr>
        <w:pStyle w:val="FootnoteText"/>
      </w:pPr>
      <w:r>
        <w:rPr>
          <w:rStyle w:val="FootnoteReference"/>
        </w:rPr>
        <w:footnoteRef/>
      </w:r>
      <w:r>
        <w:t xml:space="preserve"> Ibid., xxxi</w:t>
      </w:r>
    </w:p>
  </w:footnote>
  <w:footnote w:id="3">
    <w:p w14:paraId="3618D0B3" w14:textId="77777777" w:rsidR="00A444B2" w:rsidRDefault="00A444B2" w:rsidP="00A444B2">
      <w:pPr>
        <w:pStyle w:val="FootnoteText"/>
      </w:pPr>
      <w:r>
        <w:rPr>
          <w:rStyle w:val="FootnoteReference"/>
        </w:rPr>
        <w:footnoteRef/>
      </w:r>
      <w:r>
        <w:t xml:space="preserve"> </w:t>
      </w:r>
      <w:r>
        <w:rPr>
          <w:rFonts w:asciiTheme="majorBidi" w:hAnsiTheme="majorBidi" w:cstheme="majorBidi"/>
          <w:color w:val="0E101A"/>
        </w:rPr>
        <w:t>Ibid.,</w:t>
      </w:r>
      <w:r w:rsidRPr="003F6103">
        <w:rPr>
          <w:rFonts w:asciiTheme="majorBidi" w:hAnsiTheme="majorBidi" w:cstheme="majorBidi"/>
          <w:color w:val="0E101A"/>
        </w:rPr>
        <w:t xml:space="preserve"> xx.</w:t>
      </w:r>
    </w:p>
  </w:footnote>
  <w:footnote w:id="4">
    <w:p w14:paraId="5F1BFAF8" w14:textId="77777777" w:rsidR="009E78D3" w:rsidRDefault="009E78D3" w:rsidP="009E78D3">
      <w:pPr>
        <w:pStyle w:val="FootnoteText"/>
      </w:pPr>
      <w:r>
        <w:rPr>
          <w:rStyle w:val="FootnoteReference"/>
        </w:rPr>
        <w:footnoteRef/>
      </w:r>
      <w:r>
        <w:t xml:space="preserve"> Ibid., 5.</w:t>
      </w:r>
    </w:p>
  </w:footnote>
  <w:footnote w:id="5">
    <w:p w14:paraId="22EBD58E" w14:textId="77777777" w:rsidR="009E78D3" w:rsidRDefault="009E78D3" w:rsidP="009E78D3">
      <w:pPr>
        <w:pStyle w:val="FootnoteText"/>
      </w:pPr>
      <w:r>
        <w:rPr>
          <w:rStyle w:val="FootnoteReference"/>
        </w:rPr>
        <w:footnoteRef/>
      </w:r>
      <w:r>
        <w:rPr>
          <w:rStyle w:val="FootnoteReference"/>
        </w:rPr>
        <w:footnoteRef/>
      </w:r>
      <w:r>
        <w:t xml:space="preserve"> Ibid., 157.</w:t>
      </w:r>
    </w:p>
  </w:footnote>
  <w:footnote w:id="6">
    <w:p w14:paraId="7FFE4EF6" w14:textId="4952F011" w:rsidR="002132FB" w:rsidRDefault="002132FB">
      <w:pPr>
        <w:pStyle w:val="FootnoteText"/>
      </w:pPr>
      <w:r>
        <w:rPr>
          <w:rStyle w:val="FootnoteReference"/>
        </w:rPr>
        <w:footnoteRef/>
      </w:r>
      <w:r>
        <w:t xml:space="preserve"> Ibid., 255.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00164"/>
    <w:rsid w:val="00002974"/>
    <w:rsid w:val="00005B49"/>
    <w:rsid w:val="00011709"/>
    <w:rsid w:val="00026CF9"/>
    <w:rsid w:val="00040278"/>
    <w:rsid w:val="0007603E"/>
    <w:rsid w:val="00076346"/>
    <w:rsid w:val="0007715B"/>
    <w:rsid w:val="00090D73"/>
    <w:rsid w:val="000A2FDF"/>
    <w:rsid w:val="000A50E0"/>
    <w:rsid w:val="000E727A"/>
    <w:rsid w:val="000F2C91"/>
    <w:rsid w:val="00102BA2"/>
    <w:rsid w:val="001136A2"/>
    <w:rsid w:val="0012053D"/>
    <w:rsid w:val="001250EC"/>
    <w:rsid w:val="001341E8"/>
    <w:rsid w:val="00144279"/>
    <w:rsid w:val="00154048"/>
    <w:rsid w:val="00171AFE"/>
    <w:rsid w:val="001763CD"/>
    <w:rsid w:val="00191AA2"/>
    <w:rsid w:val="001B0244"/>
    <w:rsid w:val="00205F27"/>
    <w:rsid w:val="00212B61"/>
    <w:rsid w:val="002132FB"/>
    <w:rsid w:val="002206FE"/>
    <w:rsid w:val="00251ECC"/>
    <w:rsid w:val="00257185"/>
    <w:rsid w:val="00296AF0"/>
    <w:rsid w:val="002B56F4"/>
    <w:rsid w:val="002C15A3"/>
    <w:rsid w:val="002E3861"/>
    <w:rsid w:val="002E4D2D"/>
    <w:rsid w:val="00301A4E"/>
    <w:rsid w:val="003065A4"/>
    <w:rsid w:val="00321E2B"/>
    <w:rsid w:val="0032223F"/>
    <w:rsid w:val="003259DF"/>
    <w:rsid w:val="00337C3B"/>
    <w:rsid w:val="003627B3"/>
    <w:rsid w:val="0036488A"/>
    <w:rsid w:val="00375D09"/>
    <w:rsid w:val="003A446E"/>
    <w:rsid w:val="003E246D"/>
    <w:rsid w:val="003F301A"/>
    <w:rsid w:val="003F58DE"/>
    <w:rsid w:val="003F6103"/>
    <w:rsid w:val="00450A2C"/>
    <w:rsid w:val="0046294B"/>
    <w:rsid w:val="00490BAA"/>
    <w:rsid w:val="004A2C3B"/>
    <w:rsid w:val="004C1D68"/>
    <w:rsid w:val="004E59A1"/>
    <w:rsid w:val="004F1BA0"/>
    <w:rsid w:val="00507612"/>
    <w:rsid w:val="00512E5E"/>
    <w:rsid w:val="005244FB"/>
    <w:rsid w:val="00531F63"/>
    <w:rsid w:val="00543E97"/>
    <w:rsid w:val="00555C4A"/>
    <w:rsid w:val="00560E06"/>
    <w:rsid w:val="00564B7B"/>
    <w:rsid w:val="005705C0"/>
    <w:rsid w:val="0058419D"/>
    <w:rsid w:val="005A125A"/>
    <w:rsid w:val="005A29CE"/>
    <w:rsid w:val="005A52E4"/>
    <w:rsid w:val="005E6A0A"/>
    <w:rsid w:val="0063470F"/>
    <w:rsid w:val="00651908"/>
    <w:rsid w:val="00661D65"/>
    <w:rsid w:val="00670D1C"/>
    <w:rsid w:val="00682172"/>
    <w:rsid w:val="0068430B"/>
    <w:rsid w:val="00690057"/>
    <w:rsid w:val="006C21B0"/>
    <w:rsid w:val="006D2677"/>
    <w:rsid w:val="006E41B7"/>
    <w:rsid w:val="006E6495"/>
    <w:rsid w:val="006E7C28"/>
    <w:rsid w:val="00704062"/>
    <w:rsid w:val="00704D02"/>
    <w:rsid w:val="00724102"/>
    <w:rsid w:val="00726C47"/>
    <w:rsid w:val="00727486"/>
    <w:rsid w:val="00734726"/>
    <w:rsid w:val="0074689F"/>
    <w:rsid w:val="0075048D"/>
    <w:rsid w:val="0075213F"/>
    <w:rsid w:val="0078204A"/>
    <w:rsid w:val="00785BDB"/>
    <w:rsid w:val="0079169E"/>
    <w:rsid w:val="007A64C6"/>
    <w:rsid w:val="007B0904"/>
    <w:rsid w:val="007B2659"/>
    <w:rsid w:val="007F5BD2"/>
    <w:rsid w:val="008263E0"/>
    <w:rsid w:val="008306A0"/>
    <w:rsid w:val="00857CD1"/>
    <w:rsid w:val="008643C1"/>
    <w:rsid w:val="00882FF2"/>
    <w:rsid w:val="008839BD"/>
    <w:rsid w:val="0088473C"/>
    <w:rsid w:val="008B6E43"/>
    <w:rsid w:val="00912D9C"/>
    <w:rsid w:val="00956808"/>
    <w:rsid w:val="0096099D"/>
    <w:rsid w:val="00997DFE"/>
    <w:rsid w:val="009A7192"/>
    <w:rsid w:val="009B0359"/>
    <w:rsid w:val="009B1823"/>
    <w:rsid w:val="009B5463"/>
    <w:rsid w:val="009C0292"/>
    <w:rsid w:val="009E786E"/>
    <w:rsid w:val="009E78D3"/>
    <w:rsid w:val="009F78A0"/>
    <w:rsid w:val="00A023A2"/>
    <w:rsid w:val="00A2042C"/>
    <w:rsid w:val="00A444B2"/>
    <w:rsid w:val="00A52C06"/>
    <w:rsid w:val="00A6217A"/>
    <w:rsid w:val="00A81C04"/>
    <w:rsid w:val="00A84769"/>
    <w:rsid w:val="00A85FBF"/>
    <w:rsid w:val="00A90F07"/>
    <w:rsid w:val="00A93837"/>
    <w:rsid w:val="00AD32DD"/>
    <w:rsid w:val="00AD5806"/>
    <w:rsid w:val="00B24598"/>
    <w:rsid w:val="00B35EB3"/>
    <w:rsid w:val="00B40EFF"/>
    <w:rsid w:val="00B66CCD"/>
    <w:rsid w:val="00B86B79"/>
    <w:rsid w:val="00B92941"/>
    <w:rsid w:val="00B97C78"/>
    <w:rsid w:val="00BB781C"/>
    <w:rsid w:val="00BE5914"/>
    <w:rsid w:val="00C01789"/>
    <w:rsid w:val="00C16551"/>
    <w:rsid w:val="00C222EC"/>
    <w:rsid w:val="00C47681"/>
    <w:rsid w:val="00C47E71"/>
    <w:rsid w:val="00C6723D"/>
    <w:rsid w:val="00C820DE"/>
    <w:rsid w:val="00C853C0"/>
    <w:rsid w:val="00CB1D5B"/>
    <w:rsid w:val="00CB49F5"/>
    <w:rsid w:val="00CC1598"/>
    <w:rsid w:val="00CC3FEE"/>
    <w:rsid w:val="00D40D1C"/>
    <w:rsid w:val="00D5357C"/>
    <w:rsid w:val="00D54AA3"/>
    <w:rsid w:val="00D73DE7"/>
    <w:rsid w:val="00D86929"/>
    <w:rsid w:val="00DB66F6"/>
    <w:rsid w:val="00DD166D"/>
    <w:rsid w:val="00DF592B"/>
    <w:rsid w:val="00E06F2A"/>
    <w:rsid w:val="00E24BD7"/>
    <w:rsid w:val="00E26D2E"/>
    <w:rsid w:val="00E26DF1"/>
    <w:rsid w:val="00E365A4"/>
    <w:rsid w:val="00E46873"/>
    <w:rsid w:val="00E920DE"/>
    <w:rsid w:val="00E96A89"/>
    <w:rsid w:val="00EC6EDC"/>
    <w:rsid w:val="00ED0522"/>
    <w:rsid w:val="00ED5107"/>
    <w:rsid w:val="00EE0B26"/>
    <w:rsid w:val="00EE5E53"/>
    <w:rsid w:val="00EF000B"/>
    <w:rsid w:val="00F00C5B"/>
    <w:rsid w:val="00F05A41"/>
    <w:rsid w:val="00F23C75"/>
    <w:rsid w:val="00F32991"/>
    <w:rsid w:val="00F55EA3"/>
    <w:rsid w:val="00F80D90"/>
    <w:rsid w:val="00F9671C"/>
    <w:rsid w:val="00FB2240"/>
    <w:rsid w:val="00FC1D4C"/>
    <w:rsid w:val="00FC2DCB"/>
    <w:rsid w:val="00FC5434"/>
    <w:rsid w:val="00FC546E"/>
    <w:rsid w:val="00FC5CE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semiHidden/>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unhideWhenUsed/>
    <w:rsid w:val="0007715B"/>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0771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461">
      <w:bodyDiv w:val="1"/>
      <w:marLeft w:val="0"/>
      <w:marRight w:val="0"/>
      <w:marTop w:val="0"/>
      <w:marBottom w:val="0"/>
      <w:divBdr>
        <w:top w:val="none" w:sz="0" w:space="0" w:color="auto"/>
        <w:left w:val="none" w:sz="0" w:space="0" w:color="auto"/>
        <w:bottom w:val="none" w:sz="0" w:space="0" w:color="auto"/>
        <w:right w:val="none" w:sz="0" w:space="0" w:color="auto"/>
      </w:divBdr>
    </w:div>
    <w:div w:id="1094977642">
      <w:bodyDiv w:val="1"/>
      <w:marLeft w:val="0"/>
      <w:marRight w:val="0"/>
      <w:marTop w:val="0"/>
      <w:marBottom w:val="0"/>
      <w:divBdr>
        <w:top w:val="none" w:sz="0" w:space="0" w:color="auto"/>
        <w:left w:val="none" w:sz="0" w:space="0" w:color="auto"/>
        <w:bottom w:val="none" w:sz="0" w:space="0" w:color="auto"/>
        <w:right w:val="none" w:sz="0" w:space="0" w:color="auto"/>
      </w:divBdr>
    </w:div>
    <w:div w:id="2134058448">
      <w:bodyDiv w:val="1"/>
      <w:marLeft w:val="0"/>
      <w:marRight w:val="0"/>
      <w:marTop w:val="0"/>
      <w:marBottom w:val="0"/>
      <w:divBdr>
        <w:top w:val="none" w:sz="0" w:space="0" w:color="auto"/>
        <w:left w:val="none" w:sz="0" w:space="0" w:color="auto"/>
        <w:bottom w:val="none" w:sz="0" w:space="0" w:color="auto"/>
        <w:right w:val="none" w:sz="0" w:space="0" w:color="auto"/>
      </w:divBdr>
      <w:divsChild>
        <w:div w:id="1141846296">
          <w:marLeft w:val="0"/>
          <w:marRight w:val="0"/>
          <w:marTop w:val="0"/>
          <w:marBottom w:val="0"/>
          <w:divBdr>
            <w:top w:val="none" w:sz="0" w:space="0" w:color="auto"/>
            <w:left w:val="none" w:sz="0" w:space="0" w:color="auto"/>
            <w:bottom w:val="none" w:sz="0" w:space="0" w:color="auto"/>
            <w:right w:val="none" w:sz="0" w:space="0" w:color="auto"/>
          </w:divBdr>
        </w:div>
        <w:div w:id="213182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6</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5</cp:revision>
  <dcterms:created xsi:type="dcterms:W3CDTF">2022-02-27T22:07:00Z</dcterms:created>
  <dcterms:modified xsi:type="dcterms:W3CDTF">2022-03-04T17:58:00Z</dcterms:modified>
</cp:coreProperties>
</file>